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7C44C" w14:textId="77777777" w:rsidR="00EC6E26" w:rsidRPr="002E1DFF" w:rsidRDefault="00EC6E26" w:rsidP="00EC6E26">
      <w:pPr>
        <w:pStyle w:val="paragraph"/>
        <w:spacing w:before="0" w:beforeAutospacing="0" w:after="0" w:afterAutospacing="0"/>
        <w:ind w:right="15"/>
        <w:jc w:val="center"/>
        <w:textAlignment w:val="baseline"/>
        <w:rPr>
          <w:b/>
          <w:bCs/>
          <w:sz w:val="18"/>
          <w:szCs w:val="18"/>
        </w:rPr>
      </w:pPr>
      <w:bookmarkStart w:id="0" w:name="_Hlk164983867"/>
      <w:r w:rsidRPr="002E1DFF">
        <w:rPr>
          <w:rStyle w:val="normaltextrun"/>
          <w:rFonts w:eastAsiaTheme="majorEastAsia"/>
          <w:b/>
          <w:bCs/>
          <w:u w:val="single"/>
          <w:lang w:val="en-GB"/>
        </w:rPr>
        <w:t>TERMS OF REFERENCE</w:t>
      </w:r>
      <w:r w:rsidRPr="002E1DFF">
        <w:rPr>
          <w:rStyle w:val="eop"/>
          <w:rFonts w:eastAsiaTheme="majorEastAsia"/>
          <w:b/>
          <w:bCs/>
        </w:rPr>
        <w:t> </w:t>
      </w:r>
    </w:p>
    <w:p w14:paraId="522B7BC2" w14:textId="516CF1D1" w:rsidR="00EC6E26" w:rsidRPr="002E1DFF" w:rsidRDefault="00EC6E26" w:rsidP="005A4349">
      <w:pPr>
        <w:pStyle w:val="paragraph"/>
        <w:spacing w:before="0" w:beforeAutospacing="0" w:after="0" w:afterAutospacing="0"/>
        <w:ind w:left="135"/>
        <w:jc w:val="center"/>
        <w:textAlignment w:val="baseline"/>
        <w:rPr>
          <w:rStyle w:val="normaltextrun"/>
          <w:rFonts w:eastAsiaTheme="majorEastAsia"/>
          <w:b/>
          <w:bCs/>
          <w:u w:val="single"/>
          <w:lang w:val="en-GB"/>
        </w:rPr>
      </w:pPr>
      <w:r w:rsidRPr="002E1DFF">
        <w:rPr>
          <w:rStyle w:val="normaltextrun"/>
          <w:rFonts w:eastAsiaTheme="majorEastAsia"/>
          <w:b/>
          <w:bCs/>
          <w:u w:val="single"/>
          <w:lang w:val="en-GB"/>
        </w:rPr>
        <w:t xml:space="preserve">DESIGN REVIEW AND SUPERVISION OF THE CONSTRUCTION </w:t>
      </w:r>
      <w:r w:rsidR="0069789D" w:rsidRPr="002E1DFF">
        <w:rPr>
          <w:rStyle w:val="normaltextrun"/>
          <w:rFonts w:eastAsiaTheme="majorEastAsia"/>
          <w:b/>
          <w:bCs/>
          <w:u w:val="single"/>
          <w:lang w:val="en-GB"/>
        </w:rPr>
        <w:t xml:space="preserve">OF CLASSROOM BLOCKS AT </w:t>
      </w:r>
      <w:proofErr w:type="gramStart"/>
      <w:r w:rsidR="009B5122" w:rsidRPr="002E1DFF">
        <w:rPr>
          <w:rStyle w:val="normaltextrun"/>
          <w:rFonts w:eastAsiaTheme="majorEastAsia"/>
          <w:b/>
          <w:bCs/>
          <w:u w:val="single"/>
          <w:lang w:val="en-GB"/>
        </w:rPr>
        <w:t>ST.JOSEPH’S</w:t>
      </w:r>
      <w:proofErr w:type="gramEnd"/>
      <w:r w:rsidR="009B5122" w:rsidRPr="002E1DFF">
        <w:rPr>
          <w:rStyle w:val="normaltextrun"/>
          <w:rFonts w:eastAsiaTheme="majorEastAsia"/>
          <w:b/>
          <w:bCs/>
          <w:u w:val="single"/>
          <w:lang w:val="en-GB"/>
        </w:rPr>
        <w:t xml:space="preserve"> CONVENT </w:t>
      </w:r>
      <w:proofErr w:type="gramStart"/>
      <w:r w:rsidR="009B5122" w:rsidRPr="002E1DFF">
        <w:rPr>
          <w:rStyle w:val="normaltextrun"/>
          <w:rFonts w:eastAsiaTheme="majorEastAsia"/>
          <w:b/>
          <w:bCs/>
          <w:u w:val="single"/>
          <w:lang w:val="en-GB"/>
        </w:rPr>
        <w:t>ST.ANDREWS</w:t>
      </w:r>
      <w:proofErr w:type="gramEnd"/>
    </w:p>
    <w:p w14:paraId="1308E2BA" w14:textId="77777777" w:rsidR="005A4349" w:rsidRPr="002E1DFF" w:rsidRDefault="005A4349" w:rsidP="005A4349">
      <w:pPr>
        <w:pStyle w:val="paragraph"/>
        <w:spacing w:before="0" w:beforeAutospacing="0" w:after="0" w:afterAutospacing="0"/>
        <w:ind w:left="135"/>
        <w:jc w:val="center"/>
        <w:textAlignment w:val="baseline"/>
        <w:rPr>
          <w:sz w:val="18"/>
          <w:szCs w:val="18"/>
        </w:rPr>
      </w:pPr>
    </w:p>
    <w:p w14:paraId="6937A461" w14:textId="77777777" w:rsidR="00EC6E26" w:rsidRPr="002E1DFF" w:rsidRDefault="00EC6E26" w:rsidP="0069789D">
      <w:pPr>
        <w:pStyle w:val="paragraph"/>
        <w:numPr>
          <w:ilvl w:val="0"/>
          <w:numId w:val="1"/>
        </w:numPr>
        <w:spacing w:before="0" w:beforeAutospacing="0" w:after="0" w:afterAutospacing="0"/>
        <w:ind w:left="142" w:firstLine="0"/>
        <w:jc w:val="both"/>
        <w:textAlignment w:val="baseline"/>
      </w:pPr>
      <w:r w:rsidRPr="002E1DFF">
        <w:rPr>
          <w:rStyle w:val="normaltextrun"/>
          <w:rFonts w:eastAsiaTheme="majorEastAsia"/>
          <w:b/>
          <w:bCs/>
          <w:lang w:val="en-GB"/>
        </w:rPr>
        <w:t>BACKGROUND:</w:t>
      </w:r>
      <w:r w:rsidRPr="002E1DFF">
        <w:rPr>
          <w:rStyle w:val="eop"/>
          <w:rFonts w:eastAsiaTheme="majorEastAsia"/>
        </w:rPr>
        <w:t> </w:t>
      </w:r>
    </w:p>
    <w:p w14:paraId="6A5DCF3F" w14:textId="569B96FC" w:rsidR="00EC6E26" w:rsidRPr="002E1DFF" w:rsidRDefault="00EC6E26" w:rsidP="00F53D53">
      <w:pPr>
        <w:pStyle w:val="paragraph"/>
        <w:numPr>
          <w:ilvl w:val="1"/>
          <w:numId w:val="48"/>
        </w:numPr>
        <w:spacing w:before="0" w:beforeAutospacing="0" w:after="0" w:afterAutospacing="0"/>
        <w:jc w:val="both"/>
        <w:rPr>
          <w:rStyle w:val="normaltextrun"/>
          <w:rFonts w:eastAsiaTheme="majorEastAsia"/>
          <w:sz w:val="22"/>
          <w:szCs w:val="22"/>
          <w:lang w:val="en-GB"/>
        </w:rPr>
      </w:pPr>
      <w:r w:rsidRPr="002E1DFF">
        <w:rPr>
          <w:rStyle w:val="normaltextrun"/>
          <w:rFonts w:eastAsiaTheme="majorEastAsia"/>
          <w:sz w:val="22"/>
          <w:szCs w:val="22"/>
          <w:lang w:val="en-GB"/>
        </w:rPr>
        <w:t xml:space="preserve">The Government of Grenada (GOG) has received funding from the Caribbean Development Bank (CDB) to conduct the second phase of the Grenada Education Enhancement Project (GEEP).  Under the Infrastructure Works component of the Project, </w:t>
      </w:r>
      <w:r w:rsidR="0069789D" w:rsidRPr="002E1DFF">
        <w:rPr>
          <w:rStyle w:val="normaltextrun"/>
          <w:rFonts w:eastAsiaTheme="majorEastAsia"/>
          <w:sz w:val="22"/>
          <w:szCs w:val="22"/>
          <w:lang w:val="en-GB"/>
        </w:rPr>
        <w:t>two classroom blocks will be constructed at the</w:t>
      </w:r>
      <w:r w:rsidR="009B5122" w:rsidRPr="002E1DFF">
        <w:rPr>
          <w:rStyle w:val="normaltextrun"/>
          <w:rFonts w:eastAsiaTheme="majorEastAsia"/>
          <w:sz w:val="22"/>
          <w:szCs w:val="22"/>
          <w:lang w:val="en-GB"/>
        </w:rPr>
        <w:t xml:space="preserve"> St. Joseph’s Convent St. Andrews</w:t>
      </w:r>
      <w:r w:rsidRPr="002E1DFF">
        <w:rPr>
          <w:rStyle w:val="normaltextrun"/>
          <w:rFonts w:eastAsiaTheme="majorEastAsia"/>
          <w:sz w:val="22"/>
          <w:szCs w:val="22"/>
          <w:lang w:val="en-GB"/>
        </w:rPr>
        <w:t xml:space="preserve">, and the requisite furniture and equipment provided.  The Project will be executed through a Project Coordination Unit (PCU) located within the Ministry of Education. Consultancy services are required to provide design review and construction supervision services for the </w:t>
      </w:r>
      <w:r w:rsidR="009B5122" w:rsidRPr="002E1DFF">
        <w:rPr>
          <w:rStyle w:val="normaltextrun"/>
          <w:rFonts w:eastAsiaTheme="majorEastAsia"/>
          <w:sz w:val="22"/>
          <w:szCs w:val="22"/>
          <w:lang w:val="en-GB"/>
        </w:rPr>
        <w:t>St. Joseph’s Convent St. Andrews</w:t>
      </w:r>
      <w:r w:rsidR="3D6DD505" w:rsidRPr="002E1DFF">
        <w:rPr>
          <w:rStyle w:val="normaltextrun"/>
          <w:rFonts w:eastAsiaTheme="majorEastAsia"/>
          <w:sz w:val="22"/>
          <w:szCs w:val="22"/>
          <w:lang w:val="en-GB"/>
        </w:rPr>
        <w:t>.</w:t>
      </w:r>
    </w:p>
    <w:p w14:paraId="15DF593F" w14:textId="624C46E3" w:rsidR="00EC6E26" w:rsidRPr="002E1DFF" w:rsidRDefault="00EC6E26" w:rsidP="00EC6E26">
      <w:pPr>
        <w:pStyle w:val="paragraph"/>
        <w:spacing w:before="0" w:beforeAutospacing="0" w:after="0" w:afterAutospacing="0"/>
        <w:ind w:left="270"/>
        <w:textAlignment w:val="baseline"/>
        <w:rPr>
          <w:sz w:val="18"/>
          <w:szCs w:val="18"/>
        </w:rPr>
      </w:pPr>
    </w:p>
    <w:p w14:paraId="3AE136E6" w14:textId="77777777" w:rsidR="00DD2B36" w:rsidRPr="002E1DFF" w:rsidRDefault="00EC6E26" w:rsidP="00DD2B36">
      <w:pPr>
        <w:pStyle w:val="paragraph"/>
        <w:numPr>
          <w:ilvl w:val="0"/>
          <w:numId w:val="1"/>
        </w:numPr>
        <w:spacing w:before="0" w:beforeAutospacing="0" w:after="0" w:afterAutospacing="0"/>
        <w:ind w:left="142" w:firstLine="0"/>
        <w:jc w:val="both"/>
        <w:textAlignment w:val="baseline"/>
      </w:pPr>
      <w:r w:rsidRPr="002E1DFF">
        <w:rPr>
          <w:rStyle w:val="normaltextrun"/>
          <w:rFonts w:eastAsiaTheme="majorEastAsia"/>
          <w:b/>
          <w:bCs/>
          <w:lang w:val="en-GB"/>
        </w:rPr>
        <w:t>OBJECTIVE</w:t>
      </w:r>
      <w:r w:rsidRPr="002E1DFF">
        <w:rPr>
          <w:rStyle w:val="eop"/>
          <w:rFonts w:eastAsiaTheme="majorEastAsia"/>
        </w:rPr>
        <w:t> </w:t>
      </w:r>
    </w:p>
    <w:p w14:paraId="32DD7E7A" w14:textId="59F0F145" w:rsidR="00EC6E26" w:rsidRPr="002E1DFF" w:rsidRDefault="00EC6E26" w:rsidP="00DD2B36">
      <w:pPr>
        <w:pStyle w:val="paragraph"/>
        <w:numPr>
          <w:ilvl w:val="1"/>
          <w:numId w:val="1"/>
        </w:numPr>
        <w:spacing w:before="0" w:beforeAutospacing="0" w:after="0" w:afterAutospacing="0"/>
        <w:jc w:val="both"/>
        <w:textAlignment w:val="baseline"/>
      </w:pPr>
      <w:r w:rsidRPr="002E1DFF">
        <w:rPr>
          <w:rStyle w:val="normaltextrun"/>
          <w:rFonts w:eastAsiaTheme="majorEastAsia"/>
          <w:lang w:val="en-GB"/>
        </w:rPr>
        <w:t xml:space="preserve">The objective of this consultancy is to provide design review and construction supervision services for the Construction of </w:t>
      </w:r>
      <w:r w:rsidR="0069789D" w:rsidRPr="002E1DFF">
        <w:rPr>
          <w:rStyle w:val="normaltextrun"/>
          <w:rFonts w:eastAsiaTheme="majorEastAsia"/>
          <w:lang w:val="en-GB"/>
        </w:rPr>
        <w:t xml:space="preserve">Classroom </w:t>
      </w:r>
      <w:r w:rsidR="00DD2B36" w:rsidRPr="002E1DFF">
        <w:rPr>
          <w:rStyle w:val="normaltextrun"/>
          <w:rFonts w:eastAsiaTheme="majorEastAsia"/>
          <w:lang w:val="en-GB"/>
        </w:rPr>
        <w:t>B</w:t>
      </w:r>
      <w:r w:rsidR="0069789D" w:rsidRPr="002E1DFF">
        <w:rPr>
          <w:rStyle w:val="normaltextrun"/>
          <w:rFonts w:eastAsiaTheme="majorEastAsia"/>
          <w:lang w:val="en-GB"/>
        </w:rPr>
        <w:t xml:space="preserve">locks at </w:t>
      </w:r>
      <w:r w:rsidRPr="002E1DFF">
        <w:rPr>
          <w:rStyle w:val="normaltextrun"/>
          <w:rFonts w:eastAsiaTheme="majorEastAsia"/>
          <w:lang w:val="en-GB"/>
        </w:rPr>
        <w:t xml:space="preserve">the </w:t>
      </w:r>
      <w:r w:rsidR="009B5122" w:rsidRPr="002E1DFF">
        <w:rPr>
          <w:rStyle w:val="normaltextrun"/>
          <w:rFonts w:eastAsiaTheme="majorEastAsia"/>
          <w:sz w:val="22"/>
          <w:szCs w:val="22"/>
          <w:lang w:val="en-GB"/>
        </w:rPr>
        <w:t>St. Joseph’s Convent St. Andrews</w:t>
      </w:r>
    </w:p>
    <w:p w14:paraId="7649DAAB" w14:textId="23484F01" w:rsidR="00EC6E26" w:rsidRPr="002E1DFF" w:rsidRDefault="00EC6E26" w:rsidP="00EC6E26">
      <w:pPr>
        <w:pStyle w:val="paragraph"/>
        <w:spacing w:before="0" w:beforeAutospacing="0" w:after="0" w:afterAutospacing="0"/>
        <w:textAlignment w:val="baseline"/>
        <w:rPr>
          <w:sz w:val="18"/>
          <w:szCs w:val="18"/>
        </w:rPr>
      </w:pPr>
    </w:p>
    <w:p w14:paraId="0A56D5D9" w14:textId="77777777" w:rsidR="00EC6E26" w:rsidRPr="002E1DFF" w:rsidRDefault="00EC6E26" w:rsidP="0069789D">
      <w:pPr>
        <w:pStyle w:val="paragraph"/>
        <w:numPr>
          <w:ilvl w:val="0"/>
          <w:numId w:val="1"/>
        </w:numPr>
        <w:spacing w:before="0" w:beforeAutospacing="0" w:after="0" w:afterAutospacing="0"/>
        <w:ind w:left="142" w:firstLine="0"/>
        <w:jc w:val="both"/>
        <w:textAlignment w:val="baseline"/>
      </w:pPr>
      <w:r w:rsidRPr="002E1DFF">
        <w:rPr>
          <w:rStyle w:val="normaltextrun"/>
          <w:rFonts w:eastAsiaTheme="majorEastAsia"/>
          <w:b/>
          <w:bCs/>
          <w:lang w:val="en-GB"/>
        </w:rPr>
        <w:t>SCOPE OF WORKS</w:t>
      </w:r>
      <w:r w:rsidRPr="002E1DFF">
        <w:rPr>
          <w:rStyle w:val="eop"/>
          <w:rFonts w:eastAsiaTheme="majorEastAsia"/>
        </w:rPr>
        <w:t> </w:t>
      </w:r>
    </w:p>
    <w:p w14:paraId="4056A5E5" w14:textId="6230264E" w:rsidR="00EC6E26" w:rsidRPr="002E1DFF" w:rsidRDefault="00CF20AC" w:rsidP="00DD2B36">
      <w:pPr>
        <w:pStyle w:val="paragraph"/>
        <w:numPr>
          <w:ilvl w:val="1"/>
          <w:numId w:val="1"/>
        </w:numPr>
        <w:spacing w:before="0" w:beforeAutospacing="0" w:after="0" w:afterAutospacing="0"/>
        <w:jc w:val="both"/>
        <w:textAlignment w:val="baseline"/>
      </w:pPr>
      <w:r w:rsidRPr="002E1DFF">
        <w:rPr>
          <w:rStyle w:val="normaltextrun"/>
          <w:rFonts w:eastAsiaTheme="majorEastAsia"/>
          <w:lang w:val="en-GB"/>
        </w:rPr>
        <w:t xml:space="preserve"> </w:t>
      </w:r>
      <w:r w:rsidR="00EC6E26" w:rsidRPr="002E1DFF">
        <w:rPr>
          <w:rStyle w:val="normaltextrun"/>
          <w:rFonts w:eastAsiaTheme="majorEastAsia"/>
          <w:lang w:val="en-GB"/>
        </w:rPr>
        <w:t>The scope of works for the consultancy shall include, but not be limited to, the following activities:</w:t>
      </w:r>
      <w:r w:rsidR="00EC6E26" w:rsidRPr="002E1DFF">
        <w:rPr>
          <w:rStyle w:val="eop"/>
          <w:rFonts w:eastAsiaTheme="majorEastAsia"/>
        </w:rPr>
        <w:t> </w:t>
      </w:r>
    </w:p>
    <w:p w14:paraId="572727A5" w14:textId="280B995B" w:rsidR="00EC6E26" w:rsidRPr="002E1DFF" w:rsidRDefault="00EC6E26" w:rsidP="00EC6E26">
      <w:pPr>
        <w:pStyle w:val="paragraph"/>
        <w:spacing w:before="0" w:beforeAutospacing="0" w:after="0" w:afterAutospacing="0"/>
        <w:jc w:val="both"/>
        <w:textAlignment w:val="baseline"/>
        <w:rPr>
          <w:sz w:val="18"/>
          <w:szCs w:val="18"/>
        </w:rPr>
      </w:pPr>
    </w:p>
    <w:p w14:paraId="1428BC89" w14:textId="77777777" w:rsidR="00EC6E26" w:rsidRPr="002E1DFF" w:rsidRDefault="00EC6E26" w:rsidP="00DD2B36">
      <w:pPr>
        <w:pStyle w:val="paragraph"/>
        <w:numPr>
          <w:ilvl w:val="0"/>
          <w:numId w:val="4"/>
        </w:numPr>
        <w:spacing w:before="0" w:beforeAutospacing="0" w:after="0" w:afterAutospacing="0"/>
        <w:ind w:left="1134" w:firstLine="0"/>
        <w:jc w:val="both"/>
        <w:textAlignment w:val="baseline"/>
      </w:pPr>
      <w:r w:rsidRPr="002E1DFF">
        <w:rPr>
          <w:rStyle w:val="normaltextrun"/>
          <w:rFonts w:eastAsiaTheme="majorEastAsia"/>
          <w:u w:val="single"/>
          <w:shd w:val="clear" w:color="auto" w:fill="FFFFFF"/>
          <w:lang w:val="en-GB"/>
        </w:rPr>
        <w:t xml:space="preserve">Design </w:t>
      </w:r>
      <w:r w:rsidRPr="002E1DFF">
        <w:rPr>
          <w:rStyle w:val="normaltextrun"/>
          <w:rFonts w:eastAsiaTheme="majorEastAsia"/>
          <w:u w:val="single"/>
          <w:lang w:val="en-GB"/>
        </w:rPr>
        <w:t>Review</w:t>
      </w:r>
      <w:r w:rsidRPr="002E1DFF">
        <w:rPr>
          <w:rStyle w:val="eop"/>
          <w:rFonts w:eastAsiaTheme="majorEastAsia"/>
        </w:rPr>
        <w:t> </w:t>
      </w:r>
    </w:p>
    <w:p w14:paraId="79D59434" w14:textId="7F4B1D64" w:rsidR="00EC6E26" w:rsidRPr="002E1DFF" w:rsidRDefault="00EC6E26" w:rsidP="00F53D53">
      <w:pPr>
        <w:pStyle w:val="paragraph"/>
        <w:numPr>
          <w:ilvl w:val="0"/>
          <w:numId w:val="5"/>
        </w:numPr>
        <w:spacing w:before="0" w:beforeAutospacing="0" w:after="0" w:afterAutospacing="0"/>
        <w:ind w:left="1680" w:firstLine="0"/>
        <w:textAlignment w:val="baseline"/>
      </w:pPr>
      <w:r w:rsidRPr="002E1DFF">
        <w:rPr>
          <w:rStyle w:val="normaltextrun"/>
          <w:rFonts w:eastAsiaTheme="majorEastAsia"/>
          <w:shd w:val="clear" w:color="auto" w:fill="FFFFFF"/>
          <w:lang w:val="en-GB"/>
        </w:rPr>
        <w:t xml:space="preserve">Technical Review of all project documentation including Drawings, Specifications and Bills of Quantities in accordance with the User Requirements and relevant international Design Codes and standards as applicable. This shall include but not be limited to all Civil, Structural, Electrical, Plumbing and Mechanical (MEP) and Architectural drawings and specifications. A Design Review Report shall be prepared and submitted within </w:t>
      </w:r>
      <w:r w:rsidR="000972EA" w:rsidRPr="002E1DFF">
        <w:rPr>
          <w:rStyle w:val="normaltextrun"/>
          <w:rFonts w:eastAsiaTheme="majorEastAsia"/>
          <w:shd w:val="clear" w:color="auto" w:fill="FFFFFF"/>
          <w:lang w:val="en-GB"/>
        </w:rPr>
        <w:t>six</w:t>
      </w:r>
      <w:r w:rsidRPr="002E1DFF">
        <w:rPr>
          <w:rStyle w:val="normaltextrun"/>
          <w:rFonts w:eastAsiaTheme="majorEastAsia"/>
          <w:shd w:val="clear" w:color="auto" w:fill="FFFFFF"/>
          <w:lang w:val="en-GB"/>
        </w:rPr>
        <w:t xml:space="preserve"> (</w:t>
      </w:r>
      <w:r w:rsidR="000972EA" w:rsidRPr="002E1DFF">
        <w:rPr>
          <w:rStyle w:val="normaltextrun"/>
          <w:rFonts w:eastAsiaTheme="majorEastAsia"/>
          <w:shd w:val="clear" w:color="auto" w:fill="FFFFFF"/>
          <w:lang w:val="en-GB"/>
        </w:rPr>
        <w:t>6</w:t>
      </w:r>
      <w:r w:rsidRPr="002E1DFF">
        <w:rPr>
          <w:rStyle w:val="normaltextrun"/>
          <w:rFonts w:eastAsiaTheme="majorEastAsia"/>
          <w:shd w:val="clear" w:color="auto" w:fill="FFFFFF"/>
          <w:lang w:val="en-GB"/>
        </w:rPr>
        <w:t>) weeks of contract signature, detailing any deviations from the accepted international codes and standards and making recommendations for correcting the same, including providing an estimated cost for redesigns and a revised engineer’s estimate for the construction, if needed.</w:t>
      </w:r>
      <w:r w:rsidRPr="002E1DFF">
        <w:rPr>
          <w:rStyle w:val="eop"/>
          <w:rFonts w:eastAsiaTheme="majorEastAsia"/>
        </w:rPr>
        <w:t> </w:t>
      </w:r>
    </w:p>
    <w:p w14:paraId="11A39730" w14:textId="77777777" w:rsidR="00EC6E26" w:rsidRPr="002E1DFF" w:rsidRDefault="00EC6E26" w:rsidP="00EC6E26">
      <w:pPr>
        <w:pStyle w:val="paragraph"/>
        <w:spacing w:before="0" w:beforeAutospacing="0" w:after="0" w:afterAutospacing="0"/>
        <w:ind w:left="1575" w:right="210"/>
        <w:jc w:val="both"/>
        <w:textAlignment w:val="baseline"/>
        <w:rPr>
          <w:sz w:val="18"/>
          <w:szCs w:val="18"/>
        </w:rPr>
      </w:pPr>
      <w:r w:rsidRPr="002E1DFF">
        <w:rPr>
          <w:rStyle w:val="eop"/>
          <w:rFonts w:eastAsiaTheme="majorEastAsia"/>
        </w:rPr>
        <w:t> </w:t>
      </w:r>
    </w:p>
    <w:p w14:paraId="4BEBCF7F" w14:textId="77777777" w:rsidR="00EC6E26" w:rsidRPr="002E1DFF" w:rsidRDefault="00EC6E26" w:rsidP="00DD2B36">
      <w:pPr>
        <w:pStyle w:val="paragraph"/>
        <w:numPr>
          <w:ilvl w:val="0"/>
          <w:numId w:val="4"/>
        </w:numPr>
        <w:spacing w:before="0" w:beforeAutospacing="0" w:after="0" w:afterAutospacing="0"/>
        <w:ind w:left="1134" w:firstLine="0"/>
        <w:jc w:val="both"/>
        <w:textAlignment w:val="baseline"/>
      </w:pPr>
      <w:r w:rsidRPr="002E1DFF">
        <w:rPr>
          <w:rStyle w:val="normaltextrun"/>
          <w:rFonts w:eastAsiaTheme="majorEastAsia"/>
          <w:u w:val="single"/>
          <w:lang w:val="en-GB"/>
        </w:rPr>
        <w:t>Supervision Services</w:t>
      </w:r>
      <w:r w:rsidRPr="002E1DFF">
        <w:rPr>
          <w:rStyle w:val="eop"/>
          <w:rFonts w:eastAsiaTheme="majorEastAsia"/>
        </w:rPr>
        <w:t> </w:t>
      </w:r>
    </w:p>
    <w:p w14:paraId="30842AC8" w14:textId="77777777" w:rsidR="00EC6E26" w:rsidRPr="002E1DFF" w:rsidRDefault="00EC6E26" w:rsidP="00F53D53">
      <w:pPr>
        <w:pStyle w:val="paragraph"/>
        <w:numPr>
          <w:ilvl w:val="0"/>
          <w:numId w:val="7"/>
        </w:numPr>
        <w:spacing w:before="0" w:beforeAutospacing="0" w:after="0" w:afterAutospacing="0"/>
        <w:ind w:left="1680" w:firstLine="0"/>
        <w:jc w:val="both"/>
        <w:textAlignment w:val="baseline"/>
      </w:pPr>
      <w:r w:rsidRPr="002E1DFF">
        <w:rPr>
          <w:rStyle w:val="normaltextrun"/>
          <w:rFonts w:eastAsiaTheme="majorEastAsia"/>
          <w:lang w:val="en-GB"/>
        </w:rPr>
        <w:t xml:space="preserve">Chairing a pre-construction meeting and monthly construction meetings for the school to discuss the planning and progress of the </w:t>
      </w:r>
      <w:proofErr w:type="gramStart"/>
      <w:r w:rsidRPr="002E1DFF">
        <w:rPr>
          <w:rStyle w:val="normaltextrun"/>
          <w:rFonts w:eastAsiaTheme="majorEastAsia"/>
          <w:lang w:val="en-GB"/>
        </w:rPr>
        <w:t>works;</w:t>
      </w:r>
      <w:proofErr w:type="gramEnd"/>
      <w:r w:rsidRPr="002E1DFF">
        <w:rPr>
          <w:rStyle w:val="normaltextrun"/>
          <w:rFonts w:eastAsiaTheme="majorEastAsia"/>
          <w:lang w:val="en-GB"/>
        </w:rPr>
        <w:t> </w:t>
      </w:r>
      <w:r w:rsidRPr="002E1DFF">
        <w:rPr>
          <w:rStyle w:val="eop"/>
          <w:rFonts w:eastAsiaTheme="majorEastAsia"/>
        </w:rPr>
        <w:t> </w:t>
      </w:r>
    </w:p>
    <w:p w14:paraId="596A06DB" w14:textId="77777777" w:rsidR="00EC6E26" w:rsidRPr="002E1DFF" w:rsidRDefault="00EC6E26" w:rsidP="00F53D53">
      <w:pPr>
        <w:pStyle w:val="paragraph"/>
        <w:numPr>
          <w:ilvl w:val="0"/>
          <w:numId w:val="8"/>
        </w:numPr>
        <w:spacing w:before="0" w:beforeAutospacing="0" w:after="0" w:afterAutospacing="0"/>
        <w:ind w:left="1680" w:firstLine="0"/>
        <w:jc w:val="both"/>
        <w:textAlignment w:val="baseline"/>
      </w:pPr>
      <w:r w:rsidRPr="002E1DFF">
        <w:rPr>
          <w:rStyle w:val="normaltextrun"/>
          <w:rFonts w:eastAsiaTheme="majorEastAsia"/>
          <w:lang w:val="en-GB"/>
        </w:rPr>
        <w:t xml:space="preserve">Carrying out the supervision services related to the construction of the school, including inspections at critical stages, furnishing the Contractor with required information, approving payments, reviewing the Contractor’s technical </w:t>
      </w:r>
      <w:proofErr w:type="gramStart"/>
      <w:r w:rsidRPr="002E1DFF">
        <w:rPr>
          <w:rStyle w:val="normaltextrun"/>
          <w:rFonts w:eastAsiaTheme="majorEastAsia"/>
          <w:lang w:val="en-GB"/>
        </w:rPr>
        <w:t>submissions ;</w:t>
      </w:r>
      <w:proofErr w:type="gramEnd"/>
      <w:r w:rsidRPr="002E1DFF">
        <w:rPr>
          <w:rStyle w:val="normaltextrun"/>
          <w:rFonts w:eastAsiaTheme="majorEastAsia"/>
          <w:lang w:val="en-GB"/>
        </w:rPr>
        <w:t> </w:t>
      </w:r>
      <w:r w:rsidRPr="002E1DFF">
        <w:rPr>
          <w:rStyle w:val="eop"/>
          <w:rFonts w:eastAsiaTheme="majorEastAsia"/>
        </w:rPr>
        <w:t> </w:t>
      </w:r>
    </w:p>
    <w:p w14:paraId="5395F558" w14:textId="77777777" w:rsidR="00EC6E26" w:rsidRPr="002E1DFF" w:rsidRDefault="00EC6E26" w:rsidP="00F53D53">
      <w:pPr>
        <w:pStyle w:val="paragraph"/>
        <w:numPr>
          <w:ilvl w:val="0"/>
          <w:numId w:val="9"/>
        </w:numPr>
        <w:spacing w:before="0" w:beforeAutospacing="0" w:after="0" w:afterAutospacing="0"/>
        <w:ind w:left="1680" w:firstLine="0"/>
        <w:jc w:val="both"/>
        <w:textAlignment w:val="baseline"/>
      </w:pPr>
      <w:r w:rsidRPr="002E1DFF">
        <w:rPr>
          <w:rStyle w:val="normaltextrun"/>
          <w:rFonts w:eastAsiaTheme="majorEastAsia"/>
          <w:lang w:val="en-GB"/>
        </w:rPr>
        <w:t>Representing the interest of GOG vis-a-vis the Contractor in any matter related to the construction contract and the proper execution thereof; ensuring that the services provided by the Contractor are in accordance with the Contract and operational requirements. </w:t>
      </w:r>
      <w:r w:rsidRPr="002E1DFF">
        <w:rPr>
          <w:rStyle w:val="eop"/>
          <w:rFonts w:eastAsiaTheme="majorEastAsia"/>
        </w:rPr>
        <w:t> </w:t>
      </w:r>
    </w:p>
    <w:p w14:paraId="3AF21F7D" w14:textId="77777777" w:rsidR="00EC6E26" w:rsidRPr="002E1DFF" w:rsidRDefault="00EC6E26" w:rsidP="00F53D53">
      <w:pPr>
        <w:pStyle w:val="paragraph"/>
        <w:numPr>
          <w:ilvl w:val="0"/>
          <w:numId w:val="10"/>
        </w:numPr>
        <w:spacing w:before="0" w:beforeAutospacing="0" w:after="0" w:afterAutospacing="0"/>
        <w:ind w:left="1680" w:firstLine="0"/>
        <w:jc w:val="both"/>
        <w:textAlignment w:val="baseline"/>
        <w:rPr>
          <w:sz w:val="22"/>
          <w:szCs w:val="22"/>
        </w:rPr>
      </w:pPr>
      <w:r w:rsidRPr="002E1DFF">
        <w:rPr>
          <w:rStyle w:val="normaltextrun"/>
          <w:rFonts w:eastAsiaTheme="majorEastAsia"/>
          <w:sz w:val="22"/>
          <w:szCs w:val="22"/>
          <w:lang w:val="en-GB"/>
        </w:rPr>
        <w:t xml:space="preserve">Oversight and management of the environmental and social responsibilities of the Contractor for the duration of the project in keeping with the approved ESMP for the </w:t>
      </w:r>
      <w:proofErr w:type="gramStart"/>
      <w:r w:rsidRPr="002E1DFF">
        <w:rPr>
          <w:rStyle w:val="normaltextrun"/>
          <w:rFonts w:eastAsiaTheme="majorEastAsia"/>
          <w:sz w:val="22"/>
          <w:szCs w:val="22"/>
          <w:lang w:val="en-GB"/>
        </w:rPr>
        <w:t>project;</w:t>
      </w:r>
      <w:proofErr w:type="gramEnd"/>
      <w:r w:rsidRPr="002E1DFF">
        <w:rPr>
          <w:rStyle w:val="normaltextrun"/>
          <w:rFonts w:eastAsiaTheme="majorEastAsia"/>
          <w:sz w:val="22"/>
          <w:szCs w:val="22"/>
        </w:rPr>
        <w:t> </w:t>
      </w:r>
      <w:r w:rsidRPr="002E1DFF">
        <w:rPr>
          <w:rStyle w:val="eop"/>
          <w:rFonts w:eastAsiaTheme="majorEastAsia"/>
          <w:sz w:val="22"/>
          <w:szCs w:val="22"/>
        </w:rPr>
        <w:t> </w:t>
      </w:r>
    </w:p>
    <w:p w14:paraId="75AED52D" w14:textId="77777777" w:rsidR="00EC6E26" w:rsidRPr="002E1DFF" w:rsidRDefault="00EC6E26" w:rsidP="00F53D53">
      <w:pPr>
        <w:pStyle w:val="paragraph"/>
        <w:numPr>
          <w:ilvl w:val="0"/>
          <w:numId w:val="11"/>
        </w:numPr>
        <w:spacing w:before="0" w:beforeAutospacing="0" w:after="0" w:afterAutospacing="0"/>
        <w:ind w:left="1680" w:firstLine="0"/>
        <w:jc w:val="both"/>
        <w:textAlignment w:val="baseline"/>
      </w:pPr>
      <w:r w:rsidRPr="002E1DFF">
        <w:rPr>
          <w:rStyle w:val="normaltextrun"/>
          <w:rFonts w:eastAsiaTheme="majorEastAsia"/>
          <w:lang w:val="en-GB"/>
        </w:rPr>
        <w:lastRenderedPageBreak/>
        <w:t xml:space="preserve">Reporting monthly on the progress of the works, the Contractor's performance including enforcement and compliance with environmental, social, health and safety (ESHS) considerations, the quality of the works, the financial status and </w:t>
      </w:r>
      <w:proofErr w:type="gramStart"/>
      <w:r w:rsidRPr="002E1DFF">
        <w:rPr>
          <w:rStyle w:val="normaltextrun"/>
          <w:rFonts w:eastAsiaTheme="majorEastAsia"/>
          <w:lang w:val="en-GB"/>
        </w:rPr>
        <w:t>forecasts;</w:t>
      </w:r>
      <w:proofErr w:type="gramEnd"/>
      <w:r w:rsidRPr="002E1DFF">
        <w:rPr>
          <w:rStyle w:val="normaltextrun"/>
          <w:rFonts w:eastAsiaTheme="majorEastAsia"/>
          <w:lang w:val="en-GB"/>
        </w:rPr>
        <w:t> </w:t>
      </w:r>
      <w:r w:rsidRPr="002E1DFF">
        <w:rPr>
          <w:rStyle w:val="eop"/>
          <w:rFonts w:eastAsiaTheme="majorEastAsia"/>
        </w:rPr>
        <w:t> </w:t>
      </w:r>
    </w:p>
    <w:p w14:paraId="4F350639" w14:textId="77777777" w:rsidR="00EC6E26" w:rsidRPr="002E1DFF" w:rsidRDefault="00EC6E26" w:rsidP="00F53D53">
      <w:pPr>
        <w:pStyle w:val="paragraph"/>
        <w:numPr>
          <w:ilvl w:val="0"/>
          <w:numId w:val="12"/>
        </w:numPr>
        <w:spacing w:before="0" w:beforeAutospacing="0" w:after="0" w:afterAutospacing="0"/>
        <w:ind w:left="1680" w:firstLine="0"/>
        <w:jc w:val="both"/>
        <w:textAlignment w:val="baseline"/>
      </w:pPr>
      <w:r w:rsidRPr="002E1DFF">
        <w:rPr>
          <w:rStyle w:val="normaltextrun"/>
          <w:rFonts w:eastAsiaTheme="majorEastAsia"/>
          <w:lang w:val="en-GB"/>
        </w:rPr>
        <w:t xml:space="preserve">Proposing and presenting for approval any changes in the plans deemed necessary for the completion of </w:t>
      </w:r>
      <w:proofErr w:type="gramStart"/>
      <w:r w:rsidRPr="002E1DFF">
        <w:rPr>
          <w:rStyle w:val="normaltextrun"/>
          <w:rFonts w:eastAsiaTheme="majorEastAsia"/>
          <w:lang w:val="en-GB"/>
        </w:rPr>
        <w:t>works;</w:t>
      </w:r>
      <w:proofErr w:type="gramEnd"/>
      <w:r w:rsidRPr="002E1DFF">
        <w:rPr>
          <w:rStyle w:val="normaltextrun"/>
          <w:rFonts w:eastAsiaTheme="majorEastAsia"/>
          <w:lang w:val="en-GB"/>
        </w:rPr>
        <w:t> </w:t>
      </w:r>
      <w:r w:rsidRPr="002E1DFF">
        <w:rPr>
          <w:rStyle w:val="eop"/>
          <w:rFonts w:eastAsiaTheme="majorEastAsia"/>
        </w:rPr>
        <w:t> </w:t>
      </w:r>
    </w:p>
    <w:p w14:paraId="403CA1AF" w14:textId="29FC1B16" w:rsidR="00EC6E26" w:rsidRPr="002E1DFF" w:rsidRDefault="00EC6E26" w:rsidP="00F53D53">
      <w:pPr>
        <w:pStyle w:val="paragraph"/>
        <w:numPr>
          <w:ilvl w:val="0"/>
          <w:numId w:val="13"/>
        </w:numPr>
        <w:spacing w:before="0" w:beforeAutospacing="0" w:after="0" w:afterAutospacing="0"/>
        <w:ind w:left="1680" w:firstLine="0"/>
        <w:jc w:val="both"/>
        <w:textAlignment w:val="baseline"/>
      </w:pPr>
      <w:r w:rsidRPr="002E1DFF">
        <w:rPr>
          <w:rStyle w:val="normaltextrun"/>
          <w:rFonts w:eastAsiaTheme="majorEastAsia"/>
          <w:lang w:val="en-GB"/>
        </w:rPr>
        <w:t xml:space="preserve">Informing GOG of problems or potential problems which might arise in connection with any construction contract and making recommendations for possible </w:t>
      </w:r>
      <w:proofErr w:type="gramStart"/>
      <w:r w:rsidRPr="002E1DFF">
        <w:rPr>
          <w:rStyle w:val="normaltextrun"/>
          <w:rFonts w:eastAsiaTheme="majorEastAsia"/>
          <w:lang w:val="en-GB"/>
        </w:rPr>
        <w:t>solutions;</w:t>
      </w:r>
      <w:proofErr w:type="gramEnd"/>
      <w:r w:rsidRPr="002E1DFF">
        <w:rPr>
          <w:rStyle w:val="normaltextrun"/>
          <w:rFonts w:eastAsiaTheme="majorEastAsia"/>
          <w:lang w:val="en-GB"/>
        </w:rPr>
        <w:t> </w:t>
      </w:r>
      <w:r w:rsidRPr="002E1DFF">
        <w:rPr>
          <w:rStyle w:val="eop"/>
          <w:rFonts w:eastAsiaTheme="majorEastAsia"/>
        </w:rPr>
        <w:t> </w:t>
      </w:r>
    </w:p>
    <w:p w14:paraId="71137C68" w14:textId="77777777" w:rsidR="00EC6E26" w:rsidRPr="002E1DFF" w:rsidRDefault="00EC6E26" w:rsidP="00F53D53">
      <w:pPr>
        <w:pStyle w:val="paragraph"/>
        <w:numPr>
          <w:ilvl w:val="0"/>
          <w:numId w:val="14"/>
        </w:numPr>
        <w:spacing w:before="0" w:beforeAutospacing="0" w:after="0" w:afterAutospacing="0"/>
        <w:ind w:left="1680" w:firstLine="0"/>
        <w:jc w:val="both"/>
        <w:textAlignment w:val="baseline"/>
      </w:pPr>
      <w:r w:rsidRPr="002E1DFF">
        <w:rPr>
          <w:rStyle w:val="normaltextrun"/>
          <w:rFonts w:eastAsiaTheme="majorEastAsia"/>
          <w:lang w:val="en-GB"/>
        </w:rPr>
        <w:t xml:space="preserve">Ensuring the receipt of, and maintaining as permanent records, all warranties required under the terms of the contract documents for materials and equipment accepted and incorporated in the Works. All local materials incorporated in the Project, and their source, are also to be recommended for </w:t>
      </w:r>
      <w:proofErr w:type="gramStart"/>
      <w:r w:rsidRPr="002E1DFF">
        <w:rPr>
          <w:rStyle w:val="normaltextrun"/>
          <w:rFonts w:eastAsiaTheme="majorEastAsia"/>
          <w:lang w:val="en-GB"/>
        </w:rPr>
        <w:t>approval;</w:t>
      </w:r>
      <w:proofErr w:type="gramEnd"/>
      <w:r w:rsidRPr="002E1DFF">
        <w:rPr>
          <w:rStyle w:val="normaltextrun"/>
          <w:rFonts w:eastAsiaTheme="majorEastAsia"/>
          <w:lang w:val="en-GB"/>
        </w:rPr>
        <w:t> </w:t>
      </w:r>
      <w:r w:rsidRPr="002E1DFF">
        <w:rPr>
          <w:rStyle w:val="eop"/>
          <w:rFonts w:eastAsiaTheme="majorEastAsia"/>
        </w:rPr>
        <w:t> </w:t>
      </w:r>
    </w:p>
    <w:p w14:paraId="139886B6" w14:textId="77777777" w:rsidR="00EC6E26" w:rsidRPr="002E1DFF" w:rsidRDefault="00EC6E26" w:rsidP="00F53D53">
      <w:pPr>
        <w:pStyle w:val="paragraph"/>
        <w:numPr>
          <w:ilvl w:val="0"/>
          <w:numId w:val="15"/>
        </w:numPr>
        <w:spacing w:before="0" w:beforeAutospacing="0" w:after="0" w:afterAutospacing="0"/>
        <w:ind w:left="1680" w:firstLine="0"/>
        <w:jc w:val="both"/>
        <w:textAlignment w:val="baseline"/>
      </w:pPr>
      <w:r w:rsidRPr="002E1DFF">
        <w:rPr>
          <w:rStyle w:val="normaltextrun"/>
          <w:rFonts w:eastAsiaTheme="majorEastAsia"/>
          <w:lang w:val="en-GB"/>
        </w:rPr>
        <w:t>Recommend and oversee tests to be performed on materials and equipment to be incorporated in the Works, such as testing of concrete cubes, special soil tests and compaction tests. </w:t>
      </w:r>
      <w:r w:rsidRPr="002E1DFF">
        <w:rPr>
          <w:rStyle w:val="eop"/>
          <w:rFonts w:eastAsiaTheme="majorEastAsia"/>
        </w:rPr>
        <w:t> </w:t>
      </w:r>
    </w:p>
    <w:p w14:paraId="5D74C15E" w14:textId="77777777" w:rsidR="00EC6E26" w:rsidRPr="002E1DFF" w:rsidRDefault="00EC6E26" w:rsidP="00F53D53">
      <w:pPr>
        <w:pStyle w:val="paragraph"/>
        <w:numPr>
          <w:ilvl w:val="0"/>
          <w:numId w:val="16"/>
        </w:numPr>
        <w:spacing w:before="0" w:beforeAutospacing="0" w:after="0" w:afterAutospacing="0"/>
        <w:ind w:left="1680" w:firstLine="0"/>
        <w:jc w:val="both"/>
        <w:textAlignment w:val="baseline"/>
      </w:pPr>
      <w:r w:rsidRPr="002E1DFF">
        <w:rPr>
          <w:rStyle w:val="normaltextrun"/>
          <w:rFonts w:eastAsiaTheme="majorEastAsia"/>
          <w:lang w:val="en-GB"/>
        </w:rPr>
        <w:t xml:space="preserve">Ensuring that as-built drawings are prepared for all works as the work </w:t>
      </w:r>
      <w:proofErr w:type="gramStart"/>
      <w:r w:rsidRPr="002E1DFF">
        <w:rPr>
          <w:rStyle w:val="normaltextrun"/>
          <w:rFonts w:eastAsiaTheme="majorEastAsia"/>
          <w:lang w:val="en-GB"/>
        </w:rPr>
        <w:t>progresses;</w:t>
      </w:r>
      <w:proofErr w:type="gramEnd"/>
      <w:r w:rsidRPr="002E1DFF">
        <w:rPr>
          <w:rStyle w:val="normaltextrun"/>
          <w:rFonts w:eastAsiaTheme="majorEastAsia"/>
          <w:lang w:val="en-GB"/>
        </w:rPr>
        <w:t> </w:t>
      </w:r>
      <w:r w:rsidRPr="002E1DFF">
        <w:rPr>
          <w:rStyle w:val="eop"/>
          <w:rFonts w:eastAsiaTheme="majorEastAsia"/>
        </w:rPr>
        <w:t> </w:t>
      </w:r>
    </w:p>
    <w:p w14:paraId="632B1767" w14:textId="77777777" w:rsidR="00EC6E26" w:rsidRPr="002E1DFF" w:rsidRDefault="00EC6E26" w:rsidP="00F53D53">
      <w:pPr>
        <w:pStyle w:val="paragraph"/>
        <w:numPr>
          <w:ilvl w:val="0"/>
          <w:numId w:val="17"/>
        </w:numPr>
        <w:spacing w:before="0" w:beforeAutospacing="0" w:after="0" w:afterAutospacing="0"/>
        <w:ind w:left="1680" w:firstLine="0"/>
        <w:jc w:val="both"/>
        <w:textAlignment w:val="baseline"/>
      </w:pPr>
      <w:r w:rsidRPr="002E1DFF">
        <w:rPr>
          <w:rStyle w:val="normaltextrun"/>
          <w:rFonts w:eastAsiaTheme="majorEastAsia"/>
          <w:lang w:val="en-GB"/>
        </w:rPr>
        <w:t xml:space="preserve">Inspecting the safety and environmental protection aspects of construction works and methods to ensure that every reasonable measure has been taken to protect life, environment and property, and ensure that traffic circulation and proper detours are provided by the Contractors at all </w:t>
      </w:r>
      <w:proofErr w:type="gramStart"/>
      <w:r w:rsidRPr="002E1DFF">
        <w:rPr>
          <w:rStyle w:val="normaltextrun"/>
          <w:rFonts w:eastAsiaTheme="majorEastAsia"/>
          <w:lang w:val="en-GB"/>
        </w:rPr>
        <w:t>times;</w:t>
      </w:r>
      <w:proofErr w:type="gramEnd"/>
      <w:r w:rsidRPr="002E1DFF">
        <w:rPr>
          <w:rStyle w:val="normaltextrun"/>
          <w:rFonts w:eastAsiaTheme="majorEastAsia"/>
          <w:lang w:val="en-GB"/>
        </w:rPr>
        <w:t> </w:t>
      </w:r>
      <w:r w:rsidRPr="002E1DFF">
        <w:rPr>
          <w:rStyle w:val="eop"/>
          <w:rFonts w:eastAsiaTheme="majorEastAsia"/>
        </w:rPr>
        <w:t> </w:t>
      </w:r>
    </w:p>
    <w:p w14:paraId="072DA59C" w14:textId="77777777" w:rsidR="00EC6E26" w:rsidRPr="002E1DFF" w:rsidRDefault="00EC6E26" w:rsidP="00F53D53">
      <w:pPr>
        <w:pStyle w:val="paragraph"/>
        <w:numPr>
          <w:ilvl w:val="0"/>
          <w:numId w:val="18"/>
        </w:numPr>
        <w:spacing w:before="0" w:beforeAutospacing="0" w:after="0" w:afterAutospacing="0"/>
        <w:ind w:left="1680" w:firstLine="0"/>
        <w:jc w:val="both"/>
        <w:textAlignment w:val="baseline"/>
      </w:pPr>
      <w:r w:rsidRPr="002E1DFF">
        <w:rPr>
          <w:rStyle w:val="normaltextrun"/>
          <w:rFonts w:eastAsiaTheme="majorEastAsia"/>
          <w:lang w:val="en-GB"/>
        </w:rPr>
        <w:t xml:space="preserve">Developing a specific grievance mechanism to ensure that complaints from local communities at the project site are dealt with appropriately, corrective action taken and complainants </w:t>
      </w:r>
      <w:proofErr w:type="gramStart"/>
      <w:r w:rsidRPr="002E1DFF">
        <w:rPr>
          <w:rStyle w:val="normaltextrun"/>
          <w:rFonts w:eastAsiaTheme="majorEastAsia"/>
          <w:lang w:val="en-GB"/>
        </w:rPr>
        <w:t>informed;</w:t>
      </w:r>
      <w:proofErr w:type="gramEnd"/>
      <w:r w:rsidRPr="002E1DFF">
        <w:rPr>
          <w:rStyle w:val="normaltextrun"/>
          <w:rFonts w:eastAsiaTheme="majorEastAsia"/>
          <w:lang w:val="en-GB"/>
        </w:rPr>
        <w:t> </w:t>
      </w:r>
      <w:r w:rsidRPr="002E1DFF">
        <w:rPr>
          <w:rStyle w:val="eop"/>
          <w:rFonts w:eastAsiaTheme="majorEastAsia"/>
        </w:rPr>
        <w:t> </w:t>
      </w:r>
    </w:p>
    <w:p w14:paraId="7D370751" w14:textId="47A7F727" w:rsidR="00EC6E26" w:rsidRPr="002E1DFF" w:rsidRDefault="00EC6E26" w:rsidP="00F53D53">
      <w:pPr>
        <w:pStyle w:val="paragraph"/>
        <w:numPr>
          <w:ilvl w:val="0"/>
          <w:numId w:val="19"/>
        </w:numPr>
        <w:spacing w:before="0" w:beforeAutospacing="0" w:after="0" w:afterAutospacing="0"/>
        <w:ind w:left="1680" w:firstLine="0"/>
        <w:jc w:val="both"/>
        <w:textAlignment w:val="baseline"/>
      </w:pPr>
      <w:r w:rsidRPr="002E1DFF">
        <w:rPr>
          <w:rStyle w:val="normaltextrun"/>
          <w:rFonts w:eastAsiaTheme="majorEastAsia"/>
          <w:lang w:val="en-GB"/>
        </w:rPr>
        <w:t xml:space="preserve">Conducting a Taking Over inspection(s) of the Works, made jointly with representatives of GOG and the Contractor, and in accordance with the contract, until a Taking Over Certificate, signed by the members of the inspection team, can be </w:t>
      </w:r>
      <w:proofErr w:type="gramStart"/>
      <w:r w:rsidRPr="002E1DFF">
        <w:rPr>
          <w:rStyle w:val="normaltextrun"/>
          <w:rFonts w:eastAsiaTheme="majorEastAsia"/>
          <w:lang w:val="en-GB"/>
        </w:rPr>
        <w:t>issued;</w:t>
      </w:r>
      <w:proofErr w:type="gramEnd"/>
      <w:r w:rsidRPr="002E1DFF">
        <w:rPr>
          <w:rStyle w:val="normaltextrun"/>
          <w:rFonts w:eastAsiaTheme="majorEastAsia"/>
          <w:lang w:val="en-GB"/>
        </w:rPr>
        <w:t> </w:t>
      </w:r>
      <w:r w:rsidRPr="002E1DFF">
        <w:rPr>
          <w:rStyle w:val="eop"/>
          <w:rFonts w:eastAsiaTheme="majorEastAsia"/>
        </w:rPr>
        <w:t> </w:t>
      </w:r>
    </w:p>
    <w:p w14:paraId="4320B0BA" w14:textId="35B2896C" w:rsidR="00EC6E26" w:rsidRPr="002E1DFF" w:rsidRDefault="00EC6E26" w:rsidP="00F53D53">
      <w:pPr>
        <w:pStyle w:val="paragraph"/>
        <w:numPr>
          <w:ilvl w:val="0"/>
          <w:numId w:val="20"/>
        </w:numPr>
        <w:spacing w:before="0" w:beforeAutospacing="0" w:after="0" w:afterAutospacing="0"/>
        <w:ind w:left="1680" w:firstLine="0"/>
        <w:jc w:val="both"/>
        <w:textAlignment w:val="baseline"/>
      </w:pPr>
      <w:r w:rsidRPr="002E1DFF">
        <w:rPr>
          <w:rStyle w:val="normaltextrun"/>
          <w:rFonts w:eastAsiaTheme="majorEastAsia"/>
          <w:lang w:val="en-GB"/>
        </w:rPr>
        <w:t xml:space="preserve">Developing operation and maintenance guidelines and manuals/documentation for the </w:t>
      </w:r>
      <w:r w:rsidR="00667072" w:rsidRPr="002E1DFF">
        <w:rPr>
          <w:rStyle w:val="normaltextrun"/>
          <w:rFonts w:eastAsiaTheme="majorEastAsia"/>
          <w:lang w:val="en-GB"/>
        </w:rPr>
        <w:t>existing and new buildings</w:t>
      </w:r>
      <w:r w:rsidRPr="002E1DFF">
        <w:rPr>
          <w:rStyle w:val="normaltextrun"/>
          <w:rFonts w:eastAsiaTheme="majorEastAsia"/>
          <w:lang w:val="en-GB"/>
        </w:rPr>
        <w:t xml:space="preserve"> to ensure long-term usability of the school infrastructure, </w:t>
      </w:r>
      <w:r w:rsidRPr="002E1DFF">
        <w:rPr>
          <w:rStyle w:val="eop"/>
          <w:rFonts w:eastAsiaTheme="majorEastAsia"/>
        </w:rPr>
        <w:t> </w:t>
      </w:r>
    </w:p>
    <w:p w14:paraId="5828A49D" w14:textId="46E6DBB9" w:rsidR="00EC6E26" w:rsidRPr="002E1DFF" w:rsidRDefault="00EC6E26" w:rsidP="00F53D53">
      <w:pPr>
        <w:pStyle w:val="paragraph"/>
        <w:numPr>
          <w:ilvl w:val="0"/>
          <w:numId w:val="21"/>
        </w:numPr>
        <w:spacing w:before="0" w:beforeAutospacing="0" w:after="0" w:afterAutospacing="0"/>
        <w:ind w:left="1680" w:firstLine="0"/>
        <w:jc w:val="both"/>
        <w:textAlignment w:val="baseline"/>
      </w:pPr>
      <w:r w:rsidRPr="002E1DFF">
        <w:rPr>
          <w:rStyle w:val="normaltextrun"/>
          <w:rFonts w:eastAsiaTheme="majorEastAsia"/>
          <w:lang w:val="en-GB"/>
        </w:rPr>
        <w:t xml:space="preserve">Performing </w:t>
      </w:r>
      <w:proofErr w:type="gramStart"/>
      <w:r w:rsidRPr="002E1DFF">
        <w:rPr>
          <w:rStyle w:val="normaltextrun"/>
          <w:rFonts w:eastAsiaTheme="majorEastAsia"/>
          <w:lang w:val="en-GB"/>
        </w:rPr>
        <w:t>any and all</w:t>
      </w:r>
      <w:proofErr w:type="gramEnd"/>
      <w:r w:rsidRPr="002E1DFF">
        <w:rPr>
          <w:rStyle w:val="normaltextrun"/>
          <w:rFonts w:eastAsiaTheme="majorEastAsia"/>
          <w:lang w:val="en-GB"/>
        </w:rPr>
        <w:t xml:space="preserve"> other items of works not specifically mentioned above, but which are necessary and essential to successfully supervise the construction activities in accordance with the plans, specifications and terms of contract. The Firm’s responsibility for the site supervision of the works shall continue until the Contractors have completed all outstanding works to the satisfaction of GOG; and </w:t>
      </w:r>
      <w:r w:rsidRPr="002E1DFF">
        <w:rPr>
          <w:rStyle w:val="eop"/>
          <w:rFonts w:eastAsiaTheme="majorEastAsia"/>
        </w:rPr>
        <w:t> </w:t>
      </w:r>
    </w:p>
    <w:p w14:paraId="2A3FFB18" w14:textId="11C17D0B" w:rsidR="00EC6E26" w:rsidRPr="002E1DFF" w:rsidRDefault="00EC6E26" w:rsidP="00F53D53">
      <w:pPr>
        <w:pStyle w:val="paragraph"/>
        <w:numPr>
          <w:ilvl w:val="0"/>
          <w:numId w:val="22"/>
        </w:numPr>
        <w:spacing w:before="0" w:beforeAutospacing="0" w:after="0" w:afterAutospacing="0"/>
        <w:ind w:left="1680" w:firstLine="0"/>
        <w:jc w:val="both"/>
        <w:textAlignment w:val="baseline"/>
      </w:pPr>
      <w:r w:rsidRPr="002E1DFF">
        <w:rPr>
          <w:rStyle w:val="normaltextrun"/>
          <w:rFonts w:eastAsiaTheme="majorEastAsia"/>
          <w:lang w:val="en-GB"/>
        </w:rPr>
        <w:t>Conducting a completion inspection(s) of the Works, made jointly with representatives of GOG and the Contractor, and in accordance with the contract, until a Completion Certificate, signed by the members of the inspection team, can be issued. </w:t>
      </w:r>
      <w:r w:rsidRPr="002E1DFF">
        <w:rPr>
          <w:rStyle w:val="eop"/>
          <w:rFonts w:eastAsiaTheme="majorEastAsia"/>
        </w:rPr>
        <w:t> </w:t>
      </w:r>
    </w:p>
    <w:p w14:paraId="73909C4F" w14:textId="77777777" w:rsidR="00EC6E26" w:rsidRPr="002E1DFF" w:rsidRDefault="00EC6E26" w:rsidP="00EC6E26">
      <w:pPr>
        <w:pStyle w:val="paragraph"/>
        <w:spacing w:before="0" w:beforeAutospacing="0" w:after="0" w:afterAutospacing="0"/>
        <w:ind w:right="210"/>
        <w:textAlignment w:val="baseline"/>
        <w:rPr>
          <w:sz w:val="18"/>
          <w:szCs w:val="18"/>
        </w:rPr>
      </w:pPr>
      <w:r w:rsidRPr="002E1DFF">
        <w:rPr>
          <w:rStyle w:val="eop"/>
          <w:rFonts w:eastAsiaTheme="majorEastAsia"/>
        </w:rPr>
        <w:t> </w:t>
      </w:r>
    </w:p>
    <w:p w14:paraId="0DC985AD" w14:textId="77777777" w:rsidR="00EC6E26" w:rsidRPr="002E1DFF" w:rsidRDefault="00EC6E26" w:rsidP="00EC6E26">
      <w:pPr>
        <w:pStyle w:val="paragraph"/>
        <w:spacing w:before="0" w:beforeAutospacing="0" w:after="0" w:afterAutospacing="0"/>
        <w:ind w:right="210"/>
        <w:textAlignment w:val="baseline"/>
        <w:rPr>
          <w:sz w:val="18"/>
          <w:szCs w:val="18"/>
        </w:rPr>
      </w:pPr>
      <w:r w:rsidRPr="002E1DFF">
        <w:rPr>
          <w:rStyle w:val="eop"/>
          <w:rFonts w:eastAsiaTheme="majorEastAsia"/>
        </w:rPr>
        <w:t> </w:t>
      </w:r>
    </w:p>
    <w:p w14:paraId="071A04CF" w14:textId="77777777" w:rsidR="00EC6E26" w:rsidRPr="002E1DFF" w:rsidRDefault="00EC6E26" w:rsidP="00EC6E26">
      <w:pPr>
        <w:pStyle w:val="paragraph"/>
        <w:spacing w:before="0" w:beforeAutospacing="0" w:after="0" w:afterAutospacing="0"/>
        <w:ind w:left="1575" w:right="210"/>
        <w:jc w:val="both"/>
        <w:textAlignment w:val="baseline"/>
        <w:rPr>
          <w:sz w:val="18"/>
          <w:szCs w:val="18"/>
        </w:rPr>
      </w:pPr>
      <w:r w:rsidRPr="002E1DFF">
        <w:rPr>
          <w:rStyle w:val="eop"/>
          <w:rFonts w:eastAsiaTheme="majorEastAsia"/>
        </w:rPr>
        <w:t> </w:t>
      </w:r>
    </w:p>
    <w:p w14:paraId="04E9D842" w14:textId="77777777" w:rsidR="00DD2B36" w:rsidRPr="002E1DFF" w:rsidRDefault="00EC6E26" w:rsidP="00DD2B36">
      <w:pPr>
        <w:pStyle w:val="paragraph"/>
        <w:numPr>
          <w:ilvl w:val="0"/>
          <w:numId w:val="1"/>
        </w:numPr>
        <w:spacing w:before="0" w:beforeAutospacing="0" w:after="0" w:afterAutospacing="0"/>
        <w:ind w:left="142" w:firstLine="0"/>
        <w:jc w:val="both"/>
        <w:textAlignment w:val="baseline"/>
      </w:pPr>
      <w:r w:rsidRPr="002E1DFF">
        <w:rPr>
          <w:rStyle w:val="normaltextrun"/>
          <w:rFonts w:eastAsiaTheme="majorEastAsia"/>
          <w:b/>
          <w:bCs/>
          <w:u w:val="single"/>
          <w:lang w:val="en-GB"/>
        </w:rPr>
        <w:t>INPUTS</w:t>
      </w:r>
      <w:r w:rsidRPr="002E1DFF">
        <w:rPr>
          <w:rStyle w:val="eop"/>
          <w:rFonts w:eastAsiaTheme="majorEastAsia"/>
        </w:rPr>
        <w:t> </w:t>
      </w:r>
    </w:p>
    <w:p w14:paraId="3BCDD99D" w14:textId="539BBD9C" w:rsidR="00EC6E26" w:rsidRPr="002E1DFF" w:rsidRDefault="00EC6E26" w:rsidP="00DD2B36">
      <w:pPr>
        <w:pStyle w:val="paragraph"/>
        <w:numPr>
          <w:ilvl w:val="1"/>
          <w:numId w:val="1"/>
        </w:numPr>
        <w:spacing w:before="0" w:beforeAutospacing="0" w:after="0" w:afterAutospacing="0"/>
        <w:jc w:val="both"/>
        <w:textAlignment w:val="baseline"/>
      </w:pPr>
      <w:r w:rsidRPr="002E1DFF">
        <w:rPr>
          <w:rStyle w:val="normaltextrun"/>
          <w:rFonts w:eastAsiaTheme="majorEastAsia"/>
          <w:lang w:val="en-GB"/>
        </w:rPr>
        <w:lastRenderedPageBreak/>
        <w:t xml:space="preserve">The services of the Firm will be required over </w:t>
      </w:r>
      <w:proofErr w:type="gramStart"/>
      <w:r w:rsidRPr="002E1DFF">
        <w:rPr>
          <w:rStyle w:val="normaltextrun"/>
          <w:rFonts w:eastAsiaTheme="majorEastAsia"/>
          <w:lang w:val="en-GB"/>
        </w:rPr>
        <w:t>a</w:t>
      </w:r>
      <w:proofErr w:type="gramEnd"/>
      <w:r w:rsidRPr="002E1DFF">
        <w:rPr>
          <w:rStyle w:val="normaltextrun"/>
          <w:rFonts w:eastAsiaTheme="majorEastAsia"/>
          <w:lang w:val="en-GB"/>
        </w:rPr>
        <w:t xml:space="preserve"> </w:t>
      </w:r>
      <w:r w:rsidR="0069789D" w:rsidRPr="002E1DFF">
        <w:rPr>
          <w:rStyle w:val="normaltextrun"/>
          <w:rFonts w:eastAsiaTheme="majorEastAsia"/>
          <w:lang w:val="en-GB"/>
        </w:rPr>
        <w:t>1</w:t>
      </w:r>
      <w:r w:rsidR="00FF4407" w:rsidRPr="002E1DFF">
        <w:rPr>
          <w:rStyle w:val="normaltextrun"/>
          <w:rFonts w:eastAsiaTheme="majorEastAsia"/>
          <w:lang w:val="en-GB"/>
        </w:rPr>
        <w:t>8</w:t>
      </w:r>
      <w:r w:rsidRPr="002E1DFF">
        <w:rPr>
          <w:rStyle w:val="normaltextrun"/>
          <w:rFonts w:eastAsiaTheme="majorEastAsia"/>
          <w:lang w:val="en-GB"/>
        </w:rPr>
        <w:t>-</w:t>
      </w:r>
      <w:r w:rsidR="00FF4407" w:rsidRPr="002E1DFF">
        <w:rPr>
          <w:rStyle w:val="normaltextrun"/>
          <w:rFonts w:eastAsiaTheme="majorEastAsia"/>
          <w:lang w:val="en-GB"/>
        </w:rPr>
        <w:t xml:space="preserve"> non- consecutive </w:t>
      </w:r>
      <w:r w:rsidRPr="002E1DFF">
        <w:rPr>
          <w:rStyle w:val="normaltextrun"/>
          <w:rFonts w:eastAsiaTheme="majorEastAsia"/>
          <w:lang w:val="en-GB"/>
        </w:rPr>
        <w:t>month</w:t>
      </w:r>
      <w:r w:rsidR="00FF4407" w:rsidRPr="002E1DFF">
        <w:rPr>
          <w:rStyle w:val="normaltextrun"/>
          <w:rFonts w:eastAsiaTheme="majorEastAsia"/>
          <w:lang w:val="en-GB"/>
        </w:rPr>
        <w:t>s</w:t>
      </w:r>
      <w:r w:rsidRPr="002E1DFF">
        <w:rPr>
          <w:rStyle w:val="normaltextrun"/>
          <w:rFonts w:eastAsiaTheme="majorEastAsia"/>
          <w:lang w:val="en-GB"/>
        </w:rPr>
        <w:t xml:space="preserve"> to undertake the various activities outlined at Section 3 of the Terms of Reference (TOR).  The Firm will provide the personnel, equipment and software required to carry out the assignment and be responsible for obtaining all additional information for the execution of the services necessary for the Project.</w:t>
      </w:r>
      <w:r w:rsidRPr="002E1DFF">
        <w:rPr>
          <w:rStyle w:val="eop"/>
          <w:rFonts w:eastAsiaTheme="majorEastAsia"/>
        </w:rPr>
        <w:t> </w:t>
      </w:r>
    </w:p>
    <w:p w14:paraId="63223EF0" w14:textId="77777777" w:rsidR="00EC6E26" w:rsidRPr="002E1DFF" w:rsidRDefault="00EC6E26" w:rsidP="00EC6E26">
      <w:pPr>
        <w:pStyle w:val="paragraph"/>
        <w:spacing w:before="0" w:beforeAutospacing="0" w:after="0" w:afterAutospacing="0"/>
        <w:ind w:left="960"/>
        <w:jc w:val="both"/>
        <w:textAlignment w:val="baseline"/>
        <w:rPr>
          <w:sz w:val="18"/>
          <w:szCs w:val="18"/>
        </w:rPr>
      </w:pPr>
      <w:r w:rsidRPr="002E1DFF">
        <w:rPr>
          <w:rStyle w:val="eop"/>
          <w:rFonts w:eastAsiaTheme="majorEastAsia"/>
        </w:rPr>
        <w:t> </w:t>
      </w:r>
    </w:p>
    <w:p w14:paraId="33D57466" w14:textId="77777777" w:rsidR="00EC6E26" w:rsidRPr="002E1DFF" w:rsidRDefault="00EC6E26" w:rsidP="0069789D">
      <w:pPr>
        <w:pStyle w:val="paragraph"/>
        <w:numPr>
          <w:ilvl w:val="0"/>
          <w:numId w:val="1"/>
        </w:numPr>
        <w:spacing w:before="0" w:beforeAutospacing="0" w:after="0" w:afterAutospacing="0"/>
        <w:ind w:left="142" w:firstLine="0"/>
        <w:jc w:val="both"/>
        <w:textAlignment w:val="baseline"/>
      </w:pPr>
      <w:r w:rsidRPr="002E1DFF">
        <w:rPr>
          <w:rStyle w:val="normaltextrun"/>
          <w:rFonts w:eastAsiaTheme="majorEastAsia"/>
          <w:b/>
          <w:bCs/>
          <w:u w:val="single"/>
          <w:lang w:val="en-GB"/>
        </w:rPr>
        <w:t>REPORTING REQUIREMENTS</w:t>
      </w:r>
      <w:r w:rsidRPr="002E1DFF">
        <w:rPr>
          <w:rStyle w:val="eop"/>
          <w:rFonts w:eastAsiaTheme="majorEastAsia"/>
        </w:rPr>
        <w:t> </w:t>
      </w:r>
    </w:p>
    <w:p w14:paraId="23A50A0A" w14:textId="0D7EE599" w:rsidR="00A4348D" w:rsidRPr="002E1DFF" w:rsidRDefault="00A4348D" w:rsidP="00A4348D">
      <w:pPr>
        <w:pStyle w:val="paragraph"/>
        <w:spacing w:before="0" w:beforeAutospacing="0" w:after="0" w:afterAutospacing="0"/>
        <w:ind w:left="1005"/>
        <w:jc w:val="both"/>
        <w:textAlignment w:val="baseline"/>
        <w:rPr>
          <w:rStyle w:val="normaltextrun"/>
          <w:rFonts w:eastAsiaTheme="majorEastAsia"/>
          <w:lang w:val="en-GB"/>
        </w:rPr>
      </w:pPr>
    </w:p>
    <w:p w14:paraId="1EDF4685" w14:textId="05743468" w:rsidR="00EC6E26" w:rsidRPr="002E1DFF" w:rsidRDefault="00EC6E26" w:rsidP="00DD2B36">
      <w:pPr>
        <w:pStyle w:val="paragraph"/>
        <w:numPr>
          <w:ilvl w:val="1"/>
          <w:numId w:val="1"/>
        </w:numPr>
        <w:spacing w:before="0" w:beforeAutospacing="0" w:after="0" w:afterAutospacing="0"/>
        <w:jc w:val="both"/>
        <w:textAlignment w:val="baseline"/>
      </w:pPr>
      <w:r w:rsidRPr="002E1DFF">
        <w:rPr>
          <w:rStyle w:val="normaltextrun"/>
          <w:rFonts w:eastAsiaTheme="majorEastAsia"/>
          <w:lang w:val="en-GB"/>
        </w:rPr>
        <w:t>The Firm shall provide the following documents and reports to PCU as three hard copies and electronically in pdf format or as otherwise requested </w:t>
      </w:r>
      <w:r w:rsidRPr="002E1DFF">
        <w:rPr>
          <w:rStyle w:val="eop"/>
          <w:rFonts w:eastAsiaTheme="majorEastAsia"/>
        </w:rPr>
        <w:t> </w:t>
      </w:r>
    </w:p>
    <w:p w14:paraId="76A13182" w14:textId="77777777" w:rsidR="00EC6E26" w:rsidRPr="002E1DFF" w:rsidRDefault="00EC6E26" w:rsidP="00EC6E26">
      <w:pPr>
        <w:pStyle w:val="paragraph"/>
        <w:spacing w:before="0" w:beforeAutospacing="0" w:after="0" w:afterAutospacing="0"/>
        <w:ind w:left="720"/>
        <w:jc w:val="both"/>
        <w:textAlignment w:val="baseline"/>
        <w:rPr>
          <w:sz w:val="18"/>
          <w:szCs w:val="18"/>
        </w:rPr>
      </w:pPr>
      <w:r w:rsidRPr="002E1DFF">
        <w:rPr>
          <w:rStyle w:val="normaltextrun"/>
          <w:rFonts w:eastAsiaTheme="majorEastAsia"/>
          <w:lang w:val="en-GB"/>
        </w:rPr>
        <w:t> </w:t>
      </w:r>
      <w:r w:rsidRPr="002E1DFF">
        <w:rPr>
          <w:rStyle w:val="eop"/>
          <w:rFonts w:eastAsiaTheme="majorEastAsia"/>
        </w:rPr>
        <w:t> </w:t>
      </w:r>
    </w:p>
    <w:p w14:paraId="20F53639" w14:textId="11B2EC2E" w:rsidR="00EC6E26" w:rsidRPr="002E1DFF" w:rsidRDefault="00EC6E26" w:rsidP="00F53D53">
      <w:pPr>
        <w:pStyle w:val="paragraph"/>
        <w:numPr>
          <w:ilvl w:val="0"/>
          <w:numId w:val="26"/>
        </w:numPr>
        <w:spacing w:before="0" w:beforeAutospacing="0" w:after="0" w:afterAutospacing="0"/>
        <w:ind w:left="1440" w:firstLine="0"/>
        <w:jc w:val="both"/>
        <w:textAlignment w:val="baseline"/>
      </w:pPr>
      <w:r w:rsidRPr="002E1DFF">
        <w:rPr>
          <w:rStyle w:val="normaltextrun"/>
          <w:rFonts w:eastAsiaTheme="majorEastAsia"/>
          <w:b/>
          <w:bCs/>
          <w:lang w:val="en-GB"/>
        </w:rPr>
        <w:t xml:space="preserve">Design Review: </w:t>
      </w:r>
      <w:r w:rsidRPr="002E1DFF">
        <w:rPr>
          <w:rStyle w:val="normaltextrun"/>
          <w:rFonts w:eastAsiaTheme="majorEastAsia"/>
          <w:lang w:val="en-GB"/>
        </w:rPr>
        <w:t>The Consultant shall produce the Design Review Report within</w:t>
      </w:r>
      <w:r w:rsidR="00667072" w:rsidRPr="002E1DFF">
        <w:rPr>
          <w:rStyle w:val="normaltextrun"/>
          <w:rFonts w:eastAsiaTheme="majorEastAsia"/>
          <w:lang w:val="en-GB"/>
        </w:rPr>
        <w:t xml:space="preserve"> </w:t>
      </w:r>
      <w:r w:rsidR="000972EA" w:rsidRPr="002E1DFF">
        <w:rPr>
          <w:rStyle w:val="normaltextrun"/>
          <w:rFonts w:eastAsiaTheme="majorEastAsia"/>
          <w:lang w:val="en-GB"/>
        </w:rPr>
        <w:t>six</w:t>
      </w:r>
      <w:r w:rsidRPr="002E1DFF">
        <w:rPr>
          <w:rStyle w:val="normaltextrun"/>
          <w:rFonts w:eastAsiaTheme="majorEastAsia"/>
          <w:lang w:val="en-GB"/>
        </w:rPr>
        <w:t xml:space="preserve"> </w:t>
      </w:r>
      <w:r w:rsidR="000972EA" w:rsidRPr="002E1DFF">
        <w:rPr>
          <w:rStyle w:val="normaltextrun"/>
          <w:rFonts w:eastAsiaTheme="majorEastAsia"/>
          <w:lang w:val="en-GB"/>
        </w:rPr>
        <w:t>6</w:t>
      </w:r>
      <w:r w:rsidR="00667072" w:rsidRPr="002E1DFF">
        <w:rPr>
          <w:rStyle w:val="normaltextrun"/>
          <w:rFonts w:eastAsiaTheme="majorEastAsia"/>
          <w:lang w:val="en-GB"/>
        </w:rPr>
        <w:t xml:space="preserve"> </w:t>
      </w:r>
      <w:r w:rsidRPr="002E1DFF">
        <w:rPr>
          <w:rStyle w:val="normaltextrun"/>
          <w:rFonts w:eastAsiaTheme="majorEastAsia"/>
          <w:lang w:val="en-GB"/>
        </w:rPr>
        <w:t xml:space="preserve">weeks after the effective date of the Contract and will include but not be limited to findings, deviations from specified codes and specifications and recommendations for remedying including cost for re-design and a revised Engineer’s Estimate for construction, if deemed </w:t>
      </w:r>
      <w:proofErr w:type="gramStart"/>
      <w:r w:rsidRPr="002E1DFF">
        <w:rPr>
          <w:rStyle w:val="normaltextrun"/>
          <w:rFonts w:eastAsiaTheme="majorEastAsia"/>
          <w:lang w:val="en-GB"/>
        </w:rPr>
        <w:t>necessary</w:t>
      </w:r>
      <w:r w:rsidR="00D51DEC" w:rsidRPr="002E1DFF">
        <w:rPr>
          <w:rStyle w:val="normaltextrun"/>
          <w:rFonts w:eastAsiaTheme="majorEastAsia"/>
          <w:lang w:val="en-GB"/>
        </w:rPr>
        <w:t>;</w:t>
      </w:r>
      <w:proofErr w:type="gramEnd"/>
      <w:r w:rsidRPr="002E1DFF">
        <w:rPr>
          <w:rStyle w:val="eop"/>
          <w:rFonts w:eastAsiaTheme="majorEastAsia"/>
        </w:rPr>
        <w:t> </w:t>
      </w:r>
    </w:p>
    <w:p w14:paraId="7A2DF50E" w14:textId="4CF16112" w:rsidR="00EC6E26" w:rsidRPr="002E1DFF" w:rsidRDefault="00EC6E26" w:rsidP="00F53D53">
      <w:pPr>
        <w:pStyle w:val="paragraph"/>
        <w:numPr>
          <w:ilvl w:val="0"/>
          <w:numId w:val="27"/>
        </w:numPr>
        <w:spacing w:before="0" w:beforeAutospacing="0" w:after="0" w:afterAutospacing="0"/>
        <w:ind w:left="1440" w:firstLine="0"/>
        <w:jc w:val="both"/>
        <w:textAlignment w:val="baseline"/>
      </w:pPr>
      <w:r w:rsidRPr="002E1DFF">
        <w:rPr>
          <w:rStyle w:val="normaltextrun"/>
          <w:rFonts w:eastAsiaTheme="majorEastAsia"/>
          <w:b/>
          <w:bCs/>
          <w:lang w:val="en-GB"/>
        </w:rPr>
        <w:t>Inception Report:</w:t>
      </w:r>
      <w:r w:rsidRPr="002E1DFF">
        <w:rPr>
          <w:rStyle w:val="normaltextrun"/>
          <w:rFonts w:eastAsiaTheme="majorEastAsia"/>
          <w:lang w:val="en-GB"/>
        </w:rPr>
        <w:t xml:space="preserve"> The Inception Report will be presented </w:t>
      </w:r>
      <w:r w:rsidR="00667072" w:rsidRPr="002E1DFF">
        <w:rPr>
          <w:rStyle w:val="normaltextrun"/>
          <w:rFonts w:eastAsiaTheme="majorEastAsia"/>
          <w:lang w:val="en-GB"/>
        </w:rPr>
        <w:t>four 4</w:t>
      </w:r>
      <w:r w:rsidRPr="002E1DFF">
        <w:rPr>
          <w:rStyle w:val="normaltextrun"/>
          <w:rFonts w:eastAsiaTheme="majorEastAsia"/>
          <w:lang w:val="en-GB"/>
        </w:rPr>
        <w:t xml:space="preserve"> weeks after the signing of the contract, and will include, but not limited to: initial findings; the consultant’s detailed work schedule and methodology; and design criteria to be employed</w:t>
      </w:r>
      <w:r w:rsidR="0069789D" w:rsidRPr="002E1DFF">
        <w:rPr>
          <w:rStyle w:val="normaltextrun"/>
          <w:rFonts w:eastAsiaTheme="majorEastAsia"/>
          <w:lang w:val="en-GB"/>
        </w:rPr>
        <w:t xml:space="preserve"> if </w:t>
      </w:r>
      <w:proofErr w:type="gramStart"/>
      <w:r w:rsidR="0069789D" w:rsidRPr="002E1DFF">
        <w:rPr>
          <w:rStyle w:val="normaltextrun"/>
          <w:rFonts w:eastAsiaTheme="majorEastAsia"/>
          <w:lang w:val="en-GB"/>
        </w:rPr>
        <w:t>required</w:t>
      </w:r>
      <w:r w:rsidRPr="002E1DFF">
        <w:rPr>
          <w:rStyle w:val="normaltextrun"/>
          <w:rFonts w:eastAsiaTheme="majorEastAsia"/>
          <w:lang w:val="en-GB"/>
        </w:rPr>
        <w:t>;</w:t>
      </w:r>
      <w:proofErr w:type="gramEnd"/>
      <w:r w:rsidRPr="002E1DFF">
        <w:rPr>
          <w:rStyle w:val="eop"/>
          <w:rFonts w:eastAsiaTheme="majorEastAsia"/>
        </w:rPr>
        <w:t> </w:t>
      </w:r>
    </w:p>
    <w:p w14:paraId="501F1DCF" w14:textId="4082233A" w:rsidR="00EC6E26" w:rsidRPr="002E1DFF" w:rsidRDefault="00EC6E26" w:rsidP="00F53D53">
      <w:pPr>
        <w:pStyle w:val="paragraph"/>
        <w:numPr>
          <w:ilvl w:val="0"/>
          <w:numId w:val="28"/>
        </w:numPr>
        <w:spacing w:before="0" w:beforeAutospacing="0" w:after="0" w:afterAutospacing="0"/>
        <w:ind w:left="1440" w:firstLine="0"/>
        <w:jc w:val="both"/>
        <w:textAlignment w:val="baseline"/>
      </w:pPr>
      <w:r w:rsidRPr="002E1DFF">
        <w:rPr>
          <w:rStyle w:val="normaltextrun"/>
          <w:rFonts w:eastAsiaTheme="majorEastAsia"/>
          <w:b/>
          <w:bCs/>
          <w:lang w:val="en-GB"/>
        </w:rPr>
        <w:t xml:space="preserve">Pre-construction Report: </w:t>
      </w:r>
      <w:r w:rsidRPr="002E1DFF">
        <w:rPr>
          <w:rStyle w:val="normaltextrun"/>
          <w:rFonts w:eastAsiaTheme="majorEastAsia"/>
          <w:lang w:val="en-GB"/>
        </w:rPr>
        <w:t xml:space="preserve">Within </w:t>
      </w:r>
      <w:r w:rsidR="000972EA" w:rsidRPr="002E1DFF">
        <w:rPr>
          <w:rStyle w:val="normaltextrun"/>
          <w:rFonts w:eastAsiaTheme="majorEastAsia"/>
          <w:lang w:val="en-GB"/>
        </w:rPr>
        <w:t>ten 10</w:t>
      </w:r>
      <w:r w:rsidRPr="002E1DFF">
        <w:rPr>
          <w:rStyle w:val="normaltextrun"/>
          <w:rFonts w:eastAsiaTheme="majorEastAsia"/>
          <w:lang w:val="en-GB"/>
        </w:rPr>
        <w:t xml:space="preserve"> weeks of award,</w:t>
      </w:r>
      <w:r w:rsidRPr="002E1DFF">
        <w:rPr>
          <w:rStyle w:val="normaltextrun"/>
          <w:rFonts w:eastAsiaTheme="majorEastAsia"/>
          <w:b/>
          <w:bCs/>
          <w:lang w:val="en-GB"/>
        </w:rPr>
        <w:t xml:space="preserve"> </w:t>
      </w:r>
      <w:r w:rsidRPr="002E1DFF">
        <w:rPr>
          <w:rStyle w:val="normaltextrun"/>
          <w:rFonts w:eastAsiaTheme="majorEastAsia"/>
          <w:lang w:val="en-GB"/>
        </w:rPr>
        <w:t>the Consultant shall present a Preconstruction Report, to include but not be limited to, the minutes of the pre-construction meeting, the contract price, proposed start date, proposed completion date,</w:t>
      </w:r>
      <w:r w:rsidR="00E02121" w:rsidRPr="002E1DFF">
        <w:rPr>
          <w:rStyle w:val="normaltextrun"/>
          <w:rFonts w:eastAsiaTheme="majorEastAsia"/>
          <w:lang w:val="en-GB"/>
        </w:rPr>
        <w:t xml:space="preserve"> copies of </w:t>
      </w:r>
      <w:r w:rsidR="00667072" w:rsidRPr="002E1DFF">
        <w:rPr>
          <w:rStyle w:val="normaltextrun"/>
          <w:rFonts w:eastAsiaTheme="majorEastAsia"/>
          <w:lang w:val="en-GB"/>
        </w:rPr>
        <w:t xml:space="preserve">the </w:t>
      </w:r>
      <w:r w:rsidR="00E02121" w:rsidRPr="002E1DFF">
        <w:rPr>
          <w:rStyle w:val="normaltextrun"/>
          <w:rFonts w:eastAsiaTheme="majorEastAsia"/>
          <w:lang w:val="en-GB"/>
        </w:rPr>
        <w:t>Contractor’s securities and insurances as needed,</w:t>
      </w:r>
      <w:r w:rsidRPr="002E1DFF">
        <w:rPr>
          <w:rStyle w:val="normaltextrun"/>
          <w:rFonts w:eastAsiaTheme="majorEastAsia"/>
          <w:lang w:val="en-GB"/>
        </w:rPr>
        <w:t xml:space="preserve"> the Contractor’s work schedule and the construction drawings and specifications to include any alterations to the scheme arising out of the design review and pre-construction process;</w:t>
      </w:r>
      <w:r w:rsidRPr="002E1DFF">
        <w:rPr>
          <w:rStyle w:val="eop"/>
          <w:rFonts w:eastAsiaTheme="majorEastAsia"/>
        </w:rPr>
        <w:t> </w:t>
      </w:r>
    </w:p>
    <w:p w14:paraId="669F5311" w14:textId="11F09244" w:rsidR="00A4348D" w:rsidRPr="002E1DFF" w:rsidRDefault="00EC6E26" w:rsidP="00F53D53">
      <w:pPr>
        <w:pStyle w:val="paragraph"/>
        <w:numPr>
          <w:ilvl w:val="0"/>
          <w:numId w:val="29"/>
        </w:numPr>
        <w:spacing w:before="0" w:beforeAutospacing="0" w:after="0" w:afterAutospacing="0"/>
        <w:ind w:left="1440" w:firstLine="0"/>
        <w:jc w:val="both"/>
        <w:textAlignment w:val="baseline"/>
      </w:pPr>
      <w:r w:rsidRPr="002E1DFF">
        <w:rPr>
          <w:rStyle w:val="normaltextrun"/>
          <w:rFonts w:eastAsiaTheme="majorEastAsia"/>
          <w:b/>
          <w:bCs/>
          <w:lang w:val="en-GB"/>
        </w:rPr>
        <w:t xml:space="preserve">Construction Progress Reports: </w:t>
      </w:r>
      <w:r w:rsidRPr="002E1DFF">
        <w:rPr>
          <w:rStyle w:val="normaltextrun"/>
          <w:rFonts w:eastAsiaTheme="majorEastAsia"/>
          <w:lang w:val="en-GB"/>
        </w:rPr>
        <w:t>Within one week after the due date of the Contractor’s Monthly Progress Report submit a Monthly Progress Report, briefly and concisely summarising construction activities and progress for the previous month, and reporting on environmental, social, health and safety monitoring during construction. Problems encountered, and/or problems anticipated, shall be clearly stated, together with steps taken or recommendations for their correction/mitigation. These reports shall also list the Contractor's’ equipment and workforce</w:t>
      </w:r>
      <w:r w:rsidR="00FF4407" w:rsidRPr="002E1DFF">
        <w:rPr>
          <w:rStyle w:val="normaltextrun"/>
          <w:rFonts w:eastAsiaTheme="majorEastAsia"/>
          <w:lang w:val="en-GB"/>
        </w:rPr>
        <w:t xml:space="preserve"> t</w:t>
      </w:r>
      <w:r w:rsidR="00FF4407" w:rsidRPr="002E1DFF">
        <w:rPr>
          <w:rFonts w:eastAsiaTheme="majorEastAsia"/>
        </w:rPr>
        <w:t>hat will be available for use on this project</w:t>
      </w:r>
      <w:r w:rsidRPr="002E1DFF">
        <w:rPr>
          <w:rStyle w:val="normaltextrun"/>
          <w:rFonts w:eastAsiaTheme="majorEastAsia"/>
          <w:lang w:val="en-GB"/>
        </w:rPr>
        <w:t xml:space="preserve">. It will also indicate the work to be performed during the coming month, expenditure record, and current estimates of final cost and completion date. A copy of the Contractor’s Monthly Progress Report shall form an Appendix to the Consultant’s </w:t>
      </w:r>
      <w:proofErr w:type="gramStart"/>
      <w:r w:rsidRPr="002E1DFF">
        <w:rPr>
          <w:rStyle w:val="normaltextrun"/>
          <w:rFonts w:eastAsiaTheme="majorEastAsia"/>
          <w:lang w:val="en-GB"/>
        </w:rPr>
        <w:t>report;</w:t>
      </w:r>
      <w:proofErr w:type="gramEnd"/>
      <w:r w:rsidRPr="002E1DFF">
        <w:rPr>
          <w:rStyle w:val="eop"/>
          <w:rFonts w:eastAsiaTheme="majorEastAsia"/>
        </w:rPr>
        <w:t> </w:t>
      </w:r>
    </w:p>
    <w:p w14:paraId="02D20395" w14:textId="4F435EF9" w:rsidR="00EC6E26" w:rsidRPr="002E1DFF" w:rsidRDefault="00EC6E26" w:rsidP="00F53D53">
      <w:pPr>
        <w:pStyle w:val="paragraph"/>
        <w:numPr>
          <w:ilvl w:val="0"/>
          <w:numId w:val="29"/>
        </w:numPr>
        <w:spacing w:before="0" w:beforeAutospacing="0" w:after="0" w:afterAutospacing="0"/>
        <w:ind w:left="1440" w:firstLine="0"/>
        <w:jc w:val="both"/>
        <w:textAlignment w:val="baseline"/>
      </w:pPr>
      <w:r w:rsidRPr="002E1DFF">
        <w:rPr>
          <w:rStyle w:val="normaltextrun"/>
          <w:rFonts w:eastAsiaTheme="majorEastAsia"/>
          <w:b/>
          <w:bCs/>
          <w:lang w:val="en-GB"/>
        </w:rPr>
        <w:t xml:space="preserve">Works Completion Report: </w:t>
      </w:r>
      <w:r w:rsidRPr="002E1DFF">
        <w:rPr>
          <w:rStyle w:val="normaltextrun"/>
          <w:rFonts w:eastAsiaTheme="majorEastAsia"/>
          <w:lang w:val="en-GB"/>
        </w:rPr>
        <w:t>Within one month of the issue of the Taking-Over Certificate, </w:t>
      </w:r>
      <w:r w:rsidRPr="002E1DFF">
        <w:rPr>
          <w:rStyle w:val="eop"/>
          <w:rFonts w:eastAsiaTheme="majorEastAsia"/>
        </w:rPr>
        <w:t> </w:t>
      </w:r>
    </w:p>
    <w:p w14:paraId="4DE01C5B" w14:textId="77777777" w:rsidR="00EC6E26" w:rsidRPr="002E1DFF" w:rsidRDefault="00EC6E26" w:rsidP="00F53D53">
      <w:pPr>
        <w:pStyle w:val="paragraph"/>
        <w:numPr>
          <w:ilvl w:val="0"/>
          <w:numId w:val="30"/>
        </w:numPr>
        <w:spacing w:before="0" w:beforeAutospacing="0" w:after="0" w:afterAutospacing="0"/>
        <w:ind w:left="1800" w:firstLine="0"/>
        <w:jc w:val="both"/>
        <w:textAlignment w:val="baseline"/>
      </w:pPr>
      <w:r w:rsidRPr="002E1DFF">
        <w:rPr>
          <w:rStyle w:val="normaltextrun"/>
          <w:rFonts w:eastAsiaTheme="majorEastAsia"/>
          <w:lang w:val="en-GB"/>
        </w:rPr>
        <w:t xml:space="preserve">Provide a Works Completion Report, summarising the </w:t>
      </w:r>
      <w:proofErr w:type="gramStart"/>
      <w:r w:rsidRPr="002E1DFF">
        <w:rPr>
          <w:rStyle w:val="normaltextrun"/>
          <w:rFonts w:eastAsiaTheme="majorEastAsia"/>
          <w:lang w:val="en-GB"/>
        </w:rPr>
        <w:t>current status</w:t>
      </w:r>
      <w:proofErr w:type="gramEnd"/>
      <w:r w:rsidRPr="002E1DFF">
        <w:rPr>
          <w:rStyle w:val="normaltextrun"/>
          <w:rFonts w:eastAsiaTheme="majorEastAsia"/>
          <w:lang w:val="en-GB"/>
        </w:rPr>
        <w:t xml:space="preserve"> of the works and contract, reporting on expected outcomes at the end of the defects </w:t>
      </w:r>
      <w:r w:rsidRPr="002E1DFF">
        <w:rPr>
          <w:rStyle w:val="tabchar"/>
          <w:rFonts w:eastAsiaTheme="majorEastAsia"/>
        </w:rPr>
        <w:tab/>
      </w:r>
      <w:r w:rsidRPr="002E1DFF">
        <w:rPr>
          <w:rStyle w:val="normaltextrun"/>
          <w:rFonts w:eastAsiaTheme="majorEastAsia"/>
          <w:lang w:val="en-GB"/>
        </w:rPr>
        <w:t>Notification Period and including as-built drawings (as prepared by the Supervision Engineers). </w:t>
      </w:r>
      <w:r w:rsidRPr="002E1DFF">
        <w:rPr>
          <w:rStyle w:val="eop"/>
          <w:rFonts w:eastAsiaTheme="majorEastAsia"/>
        </w:rPr>
        <w:t> </w:t>
      </w:r>
    </w:p>
    <w:p w14:paraId="29ACB5DD" w14:textId="77777777" w:rsidR="00EC6E26" w:rsidRPr="002E1DFF" w:rsidRDefault="00EC6E26" w:rsidP="00F53D53">
      <w:pPr>
        <w:pStyle w:val="paragraph"/>
        <w:numPr>
          <w:ilvl w:val="0"/>
          <w:numId w:val="31"/>
        </w:numPr>
        <w:spacing w:before="0" w:beforeAutospacing="0" w:after="0" w:afterAutospacing="0"/>
        <w:ind w:left="1800" w:firstLine="0"/>
        <w:jc w:val="both"/>
        <w:textAlignment w:val="baseline"/>
      </w:pPr>
      <w:r w:rsidRPr="002E1DFF">
        <w:rPr>
          <w:rStyle w:val="normaltextrun"/>
          <w:rFonts w:eastAsiaTheme="majorEastAsia"/>
          <w:lang w:val="en-GB"/>
        </w:rPr>
        <w:t>As- built Drawing – The as-built drawings shall be provided in electronic (pdf) format as well as in full size (Al) hardcopy sets. </w:t>
      </w:r>
      <w:r w:rsidRPr="002E1DFF">
        <w:rPr>
          <w:rStyle w:val="eop"/>
          <w:rFonts w:eastAsiaTheme="majorEastAsia"/>
        </w:rPr>
        <w:t> </w:t>
      </w:r>
    </w:p>
    <w:p w14:paraId="61C9B1DB" w14:textId="77777777" w:rsidR="00EC6E26" w:rsidRPr="002E1DFF" w:rsidRDefault="00EC6E26" w:rsidP="00F53D53">
      <w:pPr>
        <w:pStyle w:val="paragraph"/>
        <w:numPr>
          <w:ilvl w:val="0"/>
          <w:numId w:val="32"/>
        </w:numPr>
        <w:spacing w:before="0" w:beforeAutospacing="0" w:after="0" w:afterAutospacing="0"/>
        <w:ind w:left="1800" w:firstLine="0"/>
        <w:jc w:val="both"/>
        <w:textAlignment w:val="baseline"/>
      </w:pPr>
      <w:r w:rsidRPr="002E1DFF">
        <w:rPr>
          <w:rStyle w:val="normaltextrun"/>
          <w:rFonts w:eastAsiaTheme="majorEastAsia"/>
          <w:lang w:val="en-GB"/>
        </w:rPr>
        <w:lastRenderedPageBreak/>
        <w:t>Operation and maintenance guidelines and manuals for the school</w:t>
      </w:r>
      <w:r w:rsidRPr="002E1DFF">
        <w:rPr>
          <w:rStyle w:val="eop"/>
          <w:rFonts w:eastAsiaTheme="majorEastAsia"/>
        </w:rPr>
        <w:t> </w:t>
      </w:r>
    </w:p>
    <w:p w14:paraId="11B8FED8" w14:textId="77777777" w:rsidR="00EC6E26" w:rsidRPr="002E1DFF" w:rsidRDefault="00EC6E26" w:rsidP="00F53D53">
      <w:pPr>
        <w:pStyle w:val="paragraph"/>
        <w:numPr>
          <w:ilvl w:val="0"/>
          <w:numId w:val="33"/>
        </w:numPr>
        <w:spacing w:before="0" w:beforeAutospacing="0" w:after="0" w:afterAutospacing="0"/>
        <w:ind w:left="1800" w:firstLine="0"/>
        <w:jc w:val="both"/>
        <w:textAlignment w:val="baseline"/>
      </w:pPr>
      <w:r w:rsidRPr="002E1DFF">
        <w:rPr>
          <w:rStyle w:val="normaltextrun"/>
          <w:rFonts w:eastAsiaTheme="majorEastAsia"/>
          <w:lang w:val="en-GB"/>
        </w:rPr>
        <w:t>All data, records, field books, manuals, and warranties, properly indexed and catalogued, shall also be provided (prepared by the Contractor). </w:t>
      </w:r>
      <w:r w:rsidRPr="002E1DFF">
        <w:rPr>
          <w:rStyle w:val="eop"/>
          <w:rFonts w:eastAsiaTheme="majorEastAsia"/>
        </w:rPr>
        <w:t> </w:t>
      </w:r>
    </w:p>
    <w:p w14:paraId="0115679C" w14:textId="77777777" w:rsidR="00EC6E26" w:rsidRPr="002E1DFF" w:rsidRDefault="00EC6E26" w:rsidP="00F53D53">
      <w:pPr>
        <w:pStyle w:val="paragraph"/>
        <w:numPr>
          <w:ilvl w:val="0"/>
          <w:numId w:val="34"/>
        </w:numPr>
        <w:spacing w:before="0" w:beforeAutospacing="0" w:after="0" w:afterAutospacing="0"/>
        <w:ind w:left="1800" w:firstLine="0"/>
        <w:jc w:val="both"/>
        <w:textAlignment w:val="baseline"/>
      </w:pPr>
      <w:r w:rsidRPr="002E1DFF">
        <w:rPr>
          <w:rStyle w:val="normaltextrun"/>
          <w:rFonts w:eastAsiaTheme="majorEastAsia"/>
          <w:lang w:val="en-GB"/>
        </w:rPr>
        <w:t>Manuals and warranties shall also be provided in electronic (pdf)format; (prepared by the Contractor). </w:t>
      </w:r>
      <w:r w:rsidRPr="002E1DFF">
        <w:rPr>
          <w:rStyle w:val="eop"/>
          <w:rFonts w:eastAsiaTheme="majorEastAsia"/>
        </w:rPr>
        <w:t> </w:t>
      </w:r>
    </w:p>
    <w:p w14:paraId="2D34758F" w14:textId="77777777" w:rsidR="00EC6E26" w:rsidRPr="002E1DFF" w:rsidRDefault="00EC6E26" w:rsidP="00F53D53">
      <w:pPr>
        <w:pStyle w:val="paragraph"/>
        <w:numPr>
          <w:ilvl w:val="0"/>
          <w:numId w:val="35"/>
        </w:numPr>
        <w:spacing w:before="0" w:beforeAutospacing="0" w:after="0" w:afterAutospacing="0"/>
        <w:ind w:left="1440" w:firstLine="0"/>
        <w:jc w:val="both"/>
        <w:textAlignment w:val="baseline"/>
      </w:pPr>
      <w:r w:rsidRPr="002E1DFF">
        <w:rPr>
          <w:rStyle w:val="normaltextrun"/>
          <w:rFonts w:eastAsiaTheme="majorEastAsia"/>
          <w:b/>
          <w:bCs/>
          <w:lang w:val="en-GB"/>
        </w:rPr>
        <w:t xml:space="preserve">Contract Completion Report: </w:t>
      </w:r>
      <w:r w:rsidRPr="002E1DFF">
        <w:rPr>
          <w:rStyle w:val="normaltextrun"/>
          <w:rFonts w:eastAsiaTheme="majorEastAsia"/>
          <w:lang w:val="en-GB"/>
        </w:rPr>
        <w:t xml:space="preserve">Within two months of the issue of the Performance Certificate, prepare a Contract Completion Report on construction of the facility, summarising the construction activities, contract changes, claims or disputes or any other substantive matters which </w:t>
      </w:r>
      <w:proofErr w:type="gramStart"/>
      <w:r w:rsidRPr="002E1DFF">
        <w:rPr>
          <w:rStyle w:val="normaltextrun"/>
          <w:rFonts w:eastAsiaTheme="majorEastAsia"/>
          <w:lang w:val="en-GB"/>
        </w:rPr>
        <w:t>had an effect on</w:t>
      </w:r>
      <w:proofErr w:type="gramEnd"/>
      <w:r w:rsidRPr="002E1DFF">
        <w:rPr>
          <w:rStyle w:val="normaltextrun"/>
          <w:rFonts w:eastAsiaTheme="majorEastAsia"/>
          <w:lang w:val="en-GB"/>
        </w:rPr>
        <w:t xml:space="preserve"> the quality, cost and progress of the work. </w:t>
      </w:r>
      <w:r w:rsidRPr="002E1DFF">
        <w:rPr>
          <w:rStyle w:val="eop"/>
          <w:rFonts w:eastAsiaTheme="majorEastAsia"/>
        </w:rPr>
        <w:t> </w:t>
      </w:r>
    </w:p>
    <w:p w14:paraId="508EB708" w14:textId="77777777" w:rsidR="00EC6E26" w:rsidRPr="002E1DFF" w:rsidRDefault="00EC6E26" w:rsidP="00EC6E26">
      <w:pPr>
        <w:pStyle w:val="paragraph"/>
        <w:spacing w:before="0" w:beforeAutospacing="0" w:after="0" w:afterAutospacing="0"/>
        <w:ind w:left="1395"/>
        <w:jc w:val="both"/>
        <w:textAlignment w:val="baseline"/>
        <w:rPr>
          <w:sz w:val="18"/>
          <w:szCs w:val="18"/>
        </w:rPr>
      </w:pPr>
      <w:r w:rsidRPr="002E1DFF">
        <w:rPr>
          <w:rStyle w:val="eop"/>
          <w:rFonts w:eastAsiaTheme="majorEastAsia"/>
        </w:rPr>
        <w:t> </w:t>
      </w:r>
    </w:p>
    <w:p w14:paraId="0E108936" w14:textId="3BC9BCC7" w:rsidR="00EC6E26" w:rsidRPr="002E1DFF" w:rsidRDefault="00CF20AC" w:rsidP="00F53D53">
      <w:pPr>
        <w:pStyle w:val="paragraph"/>
        <w:numPr>
          <w:ilvl w:val="1"/>
          <w:numId w:val="46"/>
        </w:numPr>
        <w:spacing w:before="0" w:beforeAutospacing="0" w:after="0" w:afterAutospacing="0"/>
        <w:jc w:val="both"/>
        <w:textAlignment w:val="baseline"/>
      </w:pPr>
      <w:r w:rsidRPr="002E1DFF">
        <w:rPr>
          <w:rStyle w:val="normaltextrun"/>
          <w:rFonts w:eastAsiaTheme="majorEastAsia"/>
          <w:lang w:val="en-GB"/>
        </w:rPr>
        <w:t xml:space="preserve"> </w:t>
      </w:r>
      <w:r w:rsidR="00EC6E26" w:rsidRPr="002E1DFF">
        <w:rPr>
          <w:rStyle w:val="normaltextrun"/>
          <w:rFonts w:eastAsiaTheme="majorEastAsia"/>
          <w:lang w:val="en-GB"/>
        </w:rPr>
        <w:t>All reports shall be prepared in English</w:t>
      </w:r>
      <w:r w:rsidR="002E1DFF">
        <w:rPr>
          <w:rStyle w:val="normaltextrun"/>
          <w:rFonts w:eastAsiaTheme="majorEastAsia"/>
          <w:lang w:val="en-GB"/>
        </w:rPr>
        <w:t>`</w:t>
      </w:r>
      <w:r w:rsidR="00EC6E26" w:rsidRPr="002E1DFF">
        <w:rPr>
          <w:rStyle w:val="normaltextrun"/>
          <w:rFonts w:eastAsiaTheme="majorEastAsia"/>
          <w:lang w:val="en-GB"/>
        </w:rPr>
        <w:t>.  GOG will provide comments on the reports within four weeks of receipt and the Firm will adjust the ongoing work according to the comments received.</w:t>
      </w:r>
      <w:r w:rsidR="00EC6E26" w:rsidRPr="002E1DFF">
        <w:rPr>
          <w:rStyle w:val="eop"/>
          <w:rFonts w:eastAsiaTheme="majorEastAsia"/>
        </w:rPr>
        <w:t> </w:t>
      </w:r>
    </w:p>
    <w:p w14:paraId="2B6C8993" w14:textId="77777777" w:rsidR="00EC6E26" w:rsidRPr="002E1DFF" w:rsidRDefault="00EC6E26" w:rsidP="00EC6E26">
      <w:pPr>
        <w:pStyle w:val="paragraph"/>
        <w:spacing w:before="0" w:beforeAutospacing="0" w:after="0" w:afterAutospacing="0"/>
        <w:ind w:left="555" w:hanging="555"/>
        <w:textAlignment w:val="baseline"/>
        <w:rPr>
          <w:sz w:val="18"/>
          <w:szCs w:val="18"/>
        </w:rPr>
      </w:pPr>
      <w:r w:rsidRPr="002E1DFF">
        <w:rPr>
          <w:rStyle w:val="eop"/>
          <w:rFonts w:eastAsiaTheme="majorEastAsia"/>
        </w:rPr>
        <w:t> </w:t>
      </w:r>
    </w:p>
    <w:p w14:paraId="7DE6A5A3" w14:textId="77777777" w:rsidR="00EC6E26" w:rsidRPr="002E1DFF" w:rsidRDefault="00EC6E26" w:rsidP="00DD2B36">
      <w:pPr>
        <w:pStyle w:val="paragraph"/>
        <w:numPr>
          <w:ilvl w:val="0"/>
          <w:numId w:val="1"/>
        </w:numPr>
        <w:spacing w:before="0" w:beforeAutospacing="0" w:after="0" w:afterAutospacing="0"/>
        <w:ind w:left="142" w:firstLine="0"/>
        <w:jc w:val="both"/>
        <w:textAlignment w:val="baseline"/>
      </w:pPr>
      <w:r w:rsidRPr="002E1DFF">
        <w:rPr>
          <w:rStyle w:val="normaltextrun"/>
          <w:rFonts w:eastAsiaTheme="majorEastAsia"/>
          <w:b/>
          <w:bCs/>
          <w:lang w:val="en-GB"/>
        </w:rPr>
        <w:t>IMPLEMENTATION ARRANGEMENTS</w:t>
      </w:r>
      <w:r w:rsidRPr="002E1DFF">
        <w:rPr>
          <w:rStyle w:val="eop"/>
          <w:rFonts w:eastAsiaTheme="majorEastAsia"/>
        </w:rPr>
        <w:t> </w:t>
      </w:r>
    </w:p>
    <w:p w14:paraId="146D6B3C" w14:textId="0E89ED31" w:rsidR="00EC6E26" w:rsidRPr="002E1DFF" w:rsidRDefault="00EC6E26" w:rsidP="00DD2B36">
      <w:pPr>
        <w:pStyle w:val="paragraph"/>
        <w:numPr>
          <w:ilvl w:val="1"/>
          <w:numId w:val="1"/>
        </w:numPr>
        <w:spacing w:before="0" w:beforeAutospacing="0" w:after="0" w:afterAutospacing="0"/>
        <w:jc w:val="both"/>
        <w:textAlignment w:val="baseline"/>
      </w:pPr>
      <w:r w:rsidRPr="002E1DFF">
        <w:rPr>
          <w:rStyle w:val="normaltextrun"/>
          <w:rFonts w:eastAsiaTheme="majorEastAsia"/>
          <w:lang w:val="en-GB"/>
        </w:rPr>
        <w:t>GOG, through its Project Coordinator (PC), will facilitate the work of the Firm and make available all relevant studies, reports, maps and data, relevant to completion of the exercise and will act as liaison between the Firm and GOG officials and stakeholders.</w:t>
      </w:r>
      <w:r w:rsidRPr="002E1DFF">
        <w:rPr>
          <w:rStyle w:val="normaltextrun"/>
          <w:rFonts w:eastAsiaTheme="majorEastAsia"/>
          <w:color w:val="000000" w:themeColor="text1"/>
          <w:lang w:val="en-GB"/>
        </w:rPr>
        <w:t> </w:t>
      </w:r>
      <w:r w:rsidR="00C128A2" w:rsidRPr="002E1DFF">
        <w:rPr>
          <w:rStyle w:val="normaltextrun"/>
          <w:rFonts w:eastAsiaTheme="majorEastAsia"/>
          <w:color w:val="000000" w:themeColor="text1"/>
          <w:shd w:val="clear" w:color="auto" w:fill="FFFFFF"/>
        </w:rPr>
        <w:t>The Consultant will be responsible for their own logistics such as local and air transportation and accommodation in Grenada for the purpose of the assignment.</w:t>
      </w:r>
      <w:r w:rsidRPr="002E1DFF">
        <w:rPr>
          <w:rStyle w:val="eop"/>
          <w:rFonts w:eastAsiaTheme="majorEastAsia"/>
          <w:color w:val="000000" w:themeColor="text1"/>
        </w:rPr>
        <w:t> </w:t>
      </w:r>
    </w:p>
    <w:p w14:paraId="44B78A94" w14:textId="77777777" w:rsidR="00EC6E26" w:rsidRPr="002E1DFF" w:rsidRDefault="00EC6E26" w:rsidP="00EC6E26">
      <w:pPr>
        <w:pStyle w:val="paragraph"/>
        <w:spacing w:before="0" w:beforeAutospacing="0" w:after="0" w:afterAutospacing="0"/>
        <w:ind w:left="270"/>
        <w:textAlignment w:val="baseline"/>
        <w:rPr>
          <w:sz w:val="18"/>
          <w:szCs w:val="18"/>
        </w:rPr>
      </w:pPr>
      <w:r w:rsidRPr="002E1DFF">
        <w:rPr>
          <w:rStyle w:val="eop"/>
          <w:rFonts w:eastAsiaTheme="majorEastAsia"/>
        </w:rPr>
        <w:t> </w:t>
      </w:r>
    </w:p>
    <w:p w14:paraId="4E8E0EAE" w14:textId="77777777" w:rsidR="00DD2B36" w:rsidRPr="002E1DFF" w:rsidRDefault="00EC6E26" w:rsidP="00DD2B36">
      <w:pPr>
        <w:pStyle w:val="paragraph"/>
        <w:numPr>
          <w:ilvl w:val="0"/>
          <w:numId w:val="1"/>
        </w:numPr>
        <w:spacing w:before="0" w:beforeAutospacing="0" w:after="0" w:afterAutospacing="0"/>
        <w:ind w:left="142" w:firstLine="0"/>
        <w:jc w:val="both"/>
        <w:textAlignment w:val="baseline"/>
      </w:pPr>
      <w:r w:rsidRPr="002E1DFF">
        <w:rPr>
          <w:rStyle w:val="normaltextrun"/>
          <w:rFonts w:eastAsiaTheme="majorEastAsia"/>
          <w:b/>
          <w:bCs/>
          <w:lang w:val="en-GB"/>
        </w:rPr>
        <w:t>QUALIFICATIONS AND EXPERIENCE</w:t>
      </w:r>
      <w:r w:rsidRPr="002E1DFF">
        <w:rPr>
          <w:rStyle w:val="eop"/>
          <w:rFonts w:eastAsiaTheme="majorEastAsia"/>
        </w:rPr>
        <w:t> </w:t>
      </w:r>
    </w:p>
    <w:p w14:paraId="4D83ED8E" w14:textId="2446B65C" w:rsidR="00EC6E26" w:rsidRPr="002E1DFF" w:rsidRDefault="00EC6E26" w:rsidP="00DD2B36">
      <w:pPr>
        <w:pStyle w:val="paragraph"/>
        <w:numPr>
          <w:ilvl w:val="1"/>
          <w:numId w:val="1"/>
        </w:numPr>
        <w:spacing w:before="0" w:beforeAutospacing="0" w:after="0" w:afterAutospacing="0"/>
        <w:jc w:val="both"/>
        <w:textAlignment w:val="baseline"/>
      </w:pPr>
      <w:r w:rsidRPr="002E1DFF">
        <w:rPr>
          <w:rStyle w:val="normaltextrun"/>
          <w:rFonts w:eastAsiaTheme="majorEastAsia"/>
        </w:rPr>
        <w:t xml:space="preserve">The Firm should possess at least ten (10) years’ experience in developing facilities for educational institutions.    Experience in the Caribbean and within Grenada </w:t>
      </w:r>
      <w:r w:rsidR="00FD649C" w:rsidRPr="002E1DFF">
        <w:rPr>
          <w:rStyle w:val="normaltextrun"/>
          <w:rFonts w:eastAsiaTheme="majorEastAsia"/>
          <w:color w:val="000000" w:themeColor="text1"/>
        </w:rPr>
        <w:t>may</w:t>
      </w:r>
      <w:r w:rsidRPr="002E1DFF">
        <w:rPr>
          <w:rStyle w:val="normaltextrun"/>
          <w:rFonts w:eastAsiaTheme="majorEastAsia"/>
        </w:rPr>
        <w:t xml:space="preserve"> be considered an asset.  The </w:t>
      </w:r>
      <w:r w:rsidR="000A7EB3" w:rsidRPr="002E1DFF">
        <w:rPr>
          <w:rStyle w:val="normaltextrun"/>
          <w:rFonts w:eastAsiaTheme="majorEastAsia"/>
        </w:rPr>
        <w:t xml:space="preserve">required </w:t>
      </w:r>
      <w:r w:rsidRPr="002E1DFF">
        <w:rPr>
          <w:rStyle w:val="normaltextrun"/>
          <w:rFonts w:eastAsiaTheme="majorEastAsia"/>
        </w:rPr>
        <w:t>educational qualifications</w:t>
      </w:r>
      <w:r w:rsidR="000A7EB3" w:rsidRPr="002E1DFF">
        <w:rPr>
          <w:rStyle w:val="normaltextrun"/>
          <w:rFonts w:eastAsiaTheme="majorEastAsia"/>
        </w:rPr>
        <w:t xml:space="preserve"> and experience</w:t>
      </w:r>
      <w:r w:rsidRPr="002E1DFF">
        <w:rPr>
          <w:rStyle w:val="normaltextrun"/>
          <w:rFonts w:eastAsiaTheme="majorEastAsia"/>
        </w:rPr>
        <w:t xml:space="preserve"> </w:t>
      </w:r>
      <w:r w:rsidR="00C128A2" w:rsidRPr="002E1DFF">
        <w:rPr>
          <w:rStyle w:val="normaltextrun"/>
          <w:rFonts w:eastAsiaTheme="majorEastAsia"/>
        </w:rPr>
        <w:t xml:space="preserve">of its Key Experts </w:t>
      </w:r>
      <w:r w:rsidRPr="002E1DFF">
        <w:rPr>
          <w:rStyle w:val="normaltextrun"/>
          <w:rFonts w:eastAsiaTheme="majorEastAsia"/>
        </w:rPr>
        <w:t>are as follows:</w:t>
      </w:r>
      <w:r w:rsidRPr="002E1DFF">
        <w:rPr>
          <w:rStyle w:val="eop"/>
          <w:rFonts w:eastAsiaTheme="majorEastAsia"/>
        </w:rPr>
        <w:t> </w:t>
      </w:r>
    </w:p>
    <w:p w14:paraId="593D51CD" w14:textId="77777777" w:rsidR="00EC6E26" w:rsidRPr="002E1DFF" w:rsidRDefault="00EC6E26" w:rsidP="00EC6E26">
      <w:pPr>
        <w:pStyle w:val="paragraph"/>
        <w:spacing w:before="0" w:beforeAutospacing="0" w:after="0" w:afterAutospacing="0"/>
        <w:jc w:val="both"/>
        <w:textAlignment w:val="baseline"/>
        <w:rPr>
          <w:sz w:val="18"/>
          <w:szCs w:val="18"/>
        </w:rPr>
      </w:pPr>
      <w:r w:rsidRPr="002E1DFF">
        <w:rPr>
          <w:rStyle w:val="eop"/>
          <w:rFonts w:eastAsiaTheme="majorEastAsia"/>
        </w:rPr>
        <w:t> </w:t>
      </w:r>
    </w:p>
    <w:p w14:paraId="207810EC" w14:textId="5F6E9FF4" w:rsidR="00EC6E26" w:rsidRPr="002E1DFF" w:rsidRDefault="00EC6E26" w:rsidP="00F53D53">
      <w:pPr>
        <w:pStyle w:val="paragraph"/>
        <w:numPr>
          <w:ilvl w:val="0"/>
          <w:numId w:val="38"/>
        </w:numPr>
        <w:spacing w:before="0" w:beforeAutospacing="0" w:after="0" w:afterAutospacing="0"/>
        <w:ind w:left="1080" w:firstLine="0"/>
        <w:textAlignment w:val="baseline"/>
      </w:pPr>
      <w:r w:rsidRPr="002E1DFF">
        <w:rPr>
          <w:rStyle w:val="normaltextrun"/>
          <w:rFonts w:eastAsiaTheme="majorEastAsia"/>
          <w:b/>
          <w:bCs/>
        </w:rPr>
        <w:t>Project Team Leader</w:t>
      </w:r>
      <w:r w:rsidRPr="002E1DFF">
        <w:rPr>
          <w:rStyle w:val="normaltextrun"/>
          <w:rFonts w:eastAsiaTheme="majorEastAsia"/>
        </w:rPr>
        <w:t xml:space="preserve"> - (i)a minimum of a bachelor’s degree in the field of Civil or Structural Engineering. (ii)At least fifteen (15) years of professional experience with a proven record of at least 10 years of managerial experience on at least five (5) projects of a similar nature and magnitude (preferably with financing by international financing institutions). (iii)Experience working in the region</w:t>
      </w:r>
      <w:r w:rsidR="00FF4407" w:rsidRPr="002E1DFF">
        <w:rPr>
          <w:rStyle w:val="normaltextrun"/>
          <w:rFonts w:eastAsiaTheme="majorEastAsia"/>
        </w:rPr>
        <w:t xml:space="preserve">. (iv)Certification from the Project Management Institute as well as FIDIC </w:t>
      </w:r>
      <w:r w:rsidR="005A6600" w:rsidRPr="002E1DFF">
        <w:rPr>
          <w:rStyle w:val="normaltextrun"/>
          <w:rFonts w:eastAsiaTheme="majorEastAsia"/>
        </w:rPr>
        <w:t>certification</w:t>
      </w:r>
      <w:r w:rsidR="00FF4407" w:rsidRPr="002E1DFF">
        <w:rPr>
          <w:rStyle w:val="normaltextrun"/>
          <w:rFonts w:eastAsiaTheme="majorEastAsia"/>
        </w:rPr>
        <w:t xml:space="preserve"> are assets</w:t>
      </w:r>
      <w:r w:rsidRPr="002E1DFF">
        <w:rPr>
          <w:rStyle w:val="normaltextrun"/>
          <w:rFonts w:eastAsiaTheme="majorEastAsia"/>
        </w:rPr>
        <w:t xml:space="preserve">. </w:t>
      </w:r>
      <w:r w:rsidRPr="002E1DFF">
        <w:rPr>
          <w:rStyle w:val="scxw146543303"/>
          <w:rFonts w:eastAsiaTheme="majorEastAsia"/>
        </w:rPr>
        <w:t> </w:t>
      </w:r>
      <w:r w:rsidRPr="002E1DFF">
        <w:br/>
      </w:r>
      <w:r w:rsidRPr="002E1DFF">
        <w:rPr>
          <w:rStyle w:val="eop"/>
          <w:rFonts w:eastAsiaTheme="majorEastAsia"/>
        </w:rPr>
        <w:t> </w:t>
      </w:r>
    </w:p>
    <w:p w14:paraId="392DF358" w14:textId="0BF678BD" w:rsidR="00EC6E26" w:rsidRPr="002E1DFF" w:rsidRDefault="00EC6E26" w:rsidP="00F53D53">
      <w:pPr>
        <w:pStyle w:val="paragraph"/>
        <w:numPr>
          <w:ilvl w:val="0"/>
          <w:numId w:val="39"/>
        </w:numPr>
        <w:spacing w:before="0" w:beforeAutospacing="0" w:after="0" w:afterAutospacing="0"/>
        <w:ind w:left="1080" w:firstLine="0"/>
        <w:jc w:val="both"/>
        <w:textAlignment w:val="baseline"/>
      </w:pPr>
      <w:r w:rsidRPr="002E1DFF">
        <w:rPr>
          <w:rStyle w:val="normaltextrun"/>
          <w:rFonts w:eastAsiaTheme="majorEastAsia"/>
          <w:b/>
          <w:bCs/>
          <w:lang w:val="en-GB"/>
        </w:rPr>
        <w:t>Construction Manager</w:t>
      </w:r>
      <w:r w:rsidRPr="002E1DFF">
        <w:rPr>
          <w:rStyle w:val="normaltextrun"/>
          <w:rFonts w:eastAsiaTheme="majorEastAsia"/>
          <w:lang w:val="en-GB"/>
        </w:rPr>
        <w:t xml:space="preserve"> – (i) a bachelor’s degree in construction management or civil engineering, and (ii) at least ten (10) years’ </w:t>
      </w:r>
      <w:r w:rsidR="00FD649C" w:rsidRPr="002E1DFF">
        <w:rPr>
          <w:rStyle w:val="normaltextrun"/>
          <w:rFonts w:eastAsiaTheme="majorEastAsia"/>
          <w:lang w:val="en-GB"/>
        </w:rPr>
        <w:t xml:space="preserve">similar </w:t>
      </w:r>
      <w:r w:rsidRPr="002E1DFF">
        <w:rPr>
          <w:rStyle w:val="normaltextrun"/>
          <w:rFonts w:eastAsiaTheme="majorEastAsia"/>
          <w:lang w:val="en-GB"/>
        </w:rPr>
        <w:t>experience in managing at least five (5) projects of a similar nature and magnitude, including contract management</w:t>
      </w:r>
      <w:r w:rsidR="00BF5120" w:rsidRPr="002E1DFF">
        <w:rPr>
          <w:rStyle w:val="normaltextrun"/>
          <w:rFonts w:eastAsiaTheme="majorEastAsia"/>
          <w:lang w:val="en-GB"/>
        </w:rPr>
        <w:t>.</w:t>
      </w:r>
      <w:r w:rsidRPr="002E1DFF">
        <w:rPr>
          <w:rStyle w:val="normaltextrun"/>
          <w:rFonts w:eastAsiaTheme="majorEastAsia"/>
          <w:lang w:val="en-GB"/>
        </w:rPr>
        <w:t> </w:t>
      </w:r>
      <w:r w:rsidRPr="002E1DFF">
        <w:rPr>
          <w:rStyle w:val="eop"/>
          <w:rFonts w:eastAsiaTheme="majorEastAsia"/>
        </w:rPr>
        <w:t> </w:t>
      </w:r>
    </w:p>
    <w:p w14:paraId="32DD46FE" w14:textId="77777777" w:rsidR="00EC6E26" w:rsidRPr="002E1DFF" w:rsidRDefault="00EC6E26" w:rsidP="00EC6E26">
      <w:pPr>
        <w:pStyle w:val="paragraph"/>
        <w:spacing w:before="0" w:beforeAutospacing="0" w:after="0" w:afterAutospacing="0"/>
        <w:ind w:left="1440" w:hanging="720"/>
        <w:jc w:val="both"/>
        <w:textAlignment w:val="baseline"/>
        <w:rPr>
          <w:sz w:val="18"/>
          <w:szCs w:val="18"/>
        </w:rPr>
      </w:pPr>
      <w:r w:rsidRPr="002E1DFF">
        <w:rPr>
          <w:rStyle w:val="eop"/>
          <w:rFonts w:eastAsiaTheme="majorEastAsia"/>
        </w:rPr>
        <w:t> </w:t>
      </w:r>
    </w:p>
    <w:p w14:paraId="5EBEB9B4" w14:textId="155C3E47" w:rsidR="0021773E" w:rsidRPr="002E1DFF" w:rsidRDefault="00EC6E26" w:rsidP="001B3431">
      <w:pPr>
        <w:pStyle w:val="paragraph"/>
        <w:numPr>
          <w:ilvl w:val="0"/>
          <w:numId w:val="40"/>
        </w:numPr>
        <w:spacing w:before="0" w:beforeAutospacing="0" w:after="0" w:afterAutospacing="0"/>
        <w:ind w:left="1080" w:firstLine="0"/>
        <w:jc w:val="both"/>
        <w:textAlignment w:val="baseline"/>
        <w:rPr>
          <w:rStyle w:val="eop"/>
        </w:rPr>
      </w:pPr>
      <w:r w:rsidRPr="002E1DFF">
        <w:rPr>
          <w:rStyle w:val="normaltextrun"/>
          <w:rFonts w:eastAsiaTheme="majorEastAsia"/>
          <w:b/>
          <w:bCs/>
          <w:lang w:val="en-GB"/>
        </w:rPr>
        <w:t>Structural Engineer</w:t>
      </w:r>
      <w:r w:rsidRPr="002E1DFF">
        <w:rPr>
          <w:rStyle w:val="normaltextrun"/>
          <w:rFonts w:eastAsiaTheme="majorEastAsia"/>
          <w:lang w:val="en-GB"/>
        </w:rPr>
        <w:t xml:space="preserve"> –(i) a bachelor’s degree in Structural or Civil Engineering with (ii) at least </w:t>
      </w:r>
      <w:r w:rsidR="005A6600" w:rsidRPr="002E1DFF">
        <w:rPr>
          <w:rStyle w:val="normaltextrun"/>
          <w:rFonts w:eastAsiaTheme="majorEastAsia"/>
          <w:lang w:val="en-GB"/>
        </w:rPr>
        <w:t>eight</w:t>
      </w:r>
      <w:r w:rsidRPr="002E1DFF">
        <w:rPr>
          <w:rStyle w:val="normaltextrun"/>
          <w:rFonts w:eastAsiaTheme="majorEastAsia"/>
          <w:lang w:val="en-GB"/>
        </w:rPr>
        <w:t xml:space="preserve"> (</w:t>
      </w:r>
      <w:r w:rsidR="00FF4407" w:rsidRPr="002E1DFF">
        <w:rPr>
          <w:rStyle w:val="normaltextrun"/>
          <w:rFonts w:eastAsiaTheme="majorEastAsia"/>
          <w:lang w:val="en-GB"/>
        </w:rPr>
        <w:t>8</w:t>
      </w:r>
      <w:r w:rsidRPr="002E1DFF">
        <w:rPr>
          <w:rStyle w:val="normaltextrun"/>
          <w:rFonts w:eastAsiaTheme="majorEastAsia"/>
          <w:lang w:val="en-GB"/>
        </w:rPr>
        <w:t xml:space="preserve">) years’ </w:t>
      </w:r>
      <w:r w:rsidR="00FD649C" w:rsidRPr="002E1DFF">
        <w:rPr>
          <w:rStyle w:val="normaltextrun"/>
          <w:rFonts w:eastAsiaTheme="majorEastAsia"/>
          <w:lang w:val="en-GB"/>
        </w:rPr>
        <w:t xml:space="preserve">similar </w:t>
      </w:r>
      <w:r w:rsidRPr="002E1DFF">
        <w:rPr>
          <w:rStyle w:val="normaltextrun"/>
          <w:rFonts w:eastAsiaTheme="majorEastAsia"/>
          <w:lang w:val="en-GB"/>
        </w:rPr>
        <w:t>experience on at least three (3) projects of a similar nature and magnitude</w:t>
      </w:r>
      <w:r w:rsidRPr="002E1DFF">
        <w:rPr>
          <w:rStyle w:val="eop"/>
          <w:rFonts w:eastAsiaTheme="majorEastAsia"/>
        </w:rPr>
        <w:t> </w:t>
      </w:r>
    </w:p>
    <w:p w14:paraId="379E1B19" w14:textId="77777777" w:rsidR="00EC6E26" w:rsidRPr="002E1DFF" w:rsidRDefault="00EC6E26" w:rsidP="00EC6E26">
      <w:pPr>
        <w:pStyle w:val="paragraph"/>
        <w:spacing w:before="0" w:beforeAutospacing="0" w:after="0" w:afterAutospacing="0"/>
        <w:ind w:left="1440" w:hanging="720"/>
        <w:jc w:val="both"/>
        <w:textAlignment w:val="baseline"/>
        <w:rPr>
          <w:sz w:val="18"/>
          <w:szCs w:val="18"/>
        </w:rPr>
      </w:pPr>
      <w:r w:rsidRPr="002E1DFF">
        <w:rPr>
          <w:rStyle w:val="eop"/>
          <w:rFonts w:eastAsiaTheme="majorEastAsia"/>
        </w:rPr>
        <w:t> </w:t>
      </w:r>
    </w:p>
    <w:p w14:paraId="487E106A" w14:textId="5B85CBA5" w:rsidR="0021773E" w:rsidRPr="002E1DFF" w:rsidRDefault="00BF5120" w:rsidP="0021773E">
      <w:pPr>
        <w:pStyle w:val="paragraph"/>
        <w:numPr>
          <w:ilvl w:val="0"/>
          <w:numId w:val="42"/>
        </w:numPr>
        <w:spacing w:before="0" w:beforeAutospacing="0" w:after="0" w:afterAutospacing="0"/>
        <w:jc w:val="both"/>
        <w:textAlignment w:val="baseline"/>
        <w:rPr>
          <w:rStyle w:val="normaltextrun"/>
        </w:rPr>
      </w:pPr>
      <w:r w:rsidRPr="002E1DFF">
        <w:rPr>
          <w:rStyle w:val="normaltextrun"/>
          <w:rFonts w:eastAsiaTheme="majorEastAsia"/>
          <w:b/>
          <w:bCs/>
          <w:lang w:val="en-GB"/>
        </w:rPr>
        <w:t>Mechanical</w:t>
      </w:r>
      <w:r w:rsidR="0021773E" w:rsidRPr="002E1DFF">
        <w:rPr>
          <w:rStyle w:val="normaltextrun"/>
          <w:rFonts w:eastAsiaTheme="majorEastAsia"/>
          <w:b/>
          <w:bCs/>
          <w:lang w:val="en-GB"/>
        </w:rPr>
        <w:t xml:space="preserve"> Engineer – </w:t>
      </w:r>
      <w:r w:rsidR="0021773E" w:rsidRPr="002E1DFF">
        <w:rPr>
          <w:rStyle w:val="normaltextrun"/>
          <w:rFonts w:eastAsiaTheme="majorEastAsia"/>
          <w:bCs/>
          <w:lang w:val="en-GB"/>
        </w:rPr>
        <w:t>(</w:t>
      </w:r>
      <w:proofErr w:type="spellStart"/>
      <w:r w:rsidR="0021773E" w:rsidRPr="002E1DFF">
        <w:rPr>
          <w:rStyle w:val="normaltextrun"/>
          <w:rFonts w:eastAsiaTheme="majorEastAsia"/>
          <w:bCs/>
          <w:lang w:val="en-GB"/>
        </w:rPr>
        <w:t>i</w:t>
      </w:r>
      <w:proofErr w:type="spellEnd"/>
      <w:r w:rsidR="0021773E" w:rsidRPr="002E1DFF">
        <w:rPr>
          <w:rStyle w:val="normaltextrun"/>
          <w:rFonts w:eastAsiaTheme="majorEastAsia"/>
          <w:bCs/>
          <w:lang w:val="en-GB"/>
        </w:rPr>
        <w:t xml:space="preserve">) a </w:t>
      </w:r>
      <w:proofErr w:type="spellStart"/>
      <w:proofErr w:type="gramStart"/>
      <w:r w:rsidR="0021773E" w:rsidRPr="002E1DFF">
        <w:rPr>
          <w:rStyle w:val="normaltextrun"/>
          <w:rFonts w:eastAsiaTheme="majorEastAsia"/>
          <w:bCs/>
          <w:lang w:val="en-GB"/>
        </w:rPr>
        <w:t>bachelors</w:t>
      </w:r>
      <w:proofErr w:type="spellEnd"/>
      <w:r w:rsidR="0021773E" w:rsidRPr="002E1DFF">
        <w:rPr>
          <w:rStyle w:val="normaltextrun"/>
          <w:rFonts w:eastAsiaTheme="majorEastAsia"/>
          <w:bCs/>
          <w:lang w:val="en-GB"/>
        </w:rPr>
        <w:t xml:space="preserve"> degree in mechanical engineering</w:t>
      </w:r>
      <w:proofErr w:type="gramEnd"/>
      <w:r w:rsidR="0021773E" w:rsidRPr="002E1DFF">
        <w:rPr>
          <w:rStyle w:val="normaltextrun"/>
          <w:rFonts w:eastAsiaTheme="majorEastAsia"/>
          <w:bCs/>
          <w:lang w:val="en-GB"/>
        </w:rPr>
        <w:t xml:space="preserve"> with (ii) </w:t>
      </w:r>
      <w:r w:rsidR="0021773E" w:rsidRPr="002E1DFF">
        <w:rPr>
          <w:rStyle w:val="normaltextrun"/>
          <w:rFonts w:eastAsiaTheme="majorEastAsia"/>
          <w:lang w:val="en-GB"/>
        </w:rPr>
        <w:t xml:space="preserve">at least </w:t>
      </w:r>
      <w:r w:rsidR="005A6600" w:rsidRPr="002E1DFF">
        <w:rPr>
          <w:rStyle w:val="normaltextrun"/>
          <w:rFonts w:eastAsiaTheme="majorEastAsia"/>
          <w:lang w:val="en-GB"/>
        </w:rPr>
        <w:t>ten</w:t>
      </w:r>
      <w:r w:rsidR="0021773E" w:rsidRPr="002E1DFF">
        <w:rPr>
          <w:rStyle w:val="normaltextrun"/>
          <w:rFonts w:eastAsiaTheme="majorEastAsia"/>
          <w:lang w:val="en-GB"/>
        </w:rPr>
        <w:t xml:space="preserve"> (</w:t>
      </w:r>
      <w:r w:rsidR="00FF4407" w:rsidRPr="002E1DFF">
        <w:rPr>
          <w:rStyle w:val="normaltextrun"/>
          <w:rFonts w:eastAsiaTheme="majorEastAsia"/>
          <w:lang w:val="en-GB"/>
        </w:rPr>
        <w:t>10</w:t>
      </w:r>
      <w:r w:rsidR="0021773E" w:rsidRPr="002E1DFF">
        <w:rPr>
          <w:rStyle w:val="normaltextrun"/>
          <w:rFonts w:eastAsiaTheme="majorEastAsia"/>
          <w:lang w:val="en-GB"/>
        </w:rPr>
        <w:t>) years’ similar experience on at least three (3) projects of a similar nature and magnitude</w:t>
      </w:r>
      <w:r w:rsidR="0021773E" w:rsidRPr="002E1DFF">
        <w:rPr>
          <w:rStyle w:val="eop"/>
          <w:rFonts w:eastAsiaTheme="majorEastAsia"/>
        </w:rPr>
        <w:t> </w:t>
      </w:r>
      <w:r w:rsidR="0021773E" w:rsidRPr="002E1DFF">
        <w:rPr>
          <w:rStyle w:val="normaltextrun"/>
          <w:rFonts w:eastAsiaTheme="majorEastAsia"/>
          <w:b/>
          <w:bCs/>
          <w:lang w:val="en-GB"/>
        </w:rPr>
        <w:t xml:space="preserve"> </w:t>
      </w:r>
    </w:p>
    <w:p w14:paraId="1901BEC3" w14:textId="790AFFCE" w:rsidR="00B169C1" w:rsidRPr="002E1DFF" w:rsidRDefault="00EC6E26" w:rsidP="00B169C1">
      <w:pPr>
        <w:pStyle w:val="paragraph"/>
        <w:numPr>
          <w:ilvl w:val="0"/>
          <w:numId w:val="42"/>
        </w:numPr>
        <w:spacing w:before="0" w:beforeAutospacing="0" w:after="0" w:afterAutospacing="0"/>
        <w:ind w:left="1080" w:firstLine="0"/>
        <w:jc w:val="both"/>
        <w:textAlignment w:val="baseline"/>
        <w:rPr>
          <w:rStyle w:val="eop"/>
        </w:rPr>
      </w:pPr>
      <w:r w:rsidRPr="002E1DFF">
        <w:rPr>
          <w:rStyle w:val="normaltextrun"/>
          <w:rFonts w:eastAsiaTheme="majorEastAsia"/>
          <w:b/>
          <w:bCs/>
          <w:lang w:val="en-GB"/>
        </w:rPr>
        <w:lastRenderedPageBreak/>
        <w:t>Electrical Engineer</w:t>
      </w:r>
      <w:r w:rsidRPr="002E1DFF">
        <w:rPr>
          <w:rStyle w:val="normaltextrun"/>
          <w:rFonts w:eastAsiaTheme="majorEastAsia"/>
          <w:lang w:val="en-GB"/>
        </w:rPr>
        <w:t xml:space="preserve"> – (i) a bachelor’s degree in electrical engineering with (ii) at least </w:t>
      </w:r>
      <w:r w:rsidR="005A6600" w:rsidRPr="002E1DFF">
        <w:rPr>
          <w:rStyle w:val="normaltextrun"/>
          <w:rFonts w:eastAsiaTheme="majorEastAsia"/>
          <w:lang w:val="en-GB"/>
        </w:rPr>
        <w:t>ten</w:t>
      </w:r>
      <w:r w:rsidRPr="002E1DFF">
        <w:rPr>
          <w:rStyle w:val="normaltextrun"/>
          <w:rFonts w:eastAsiaTheme="majorEastAsia"/>
          <w:lang w:val="en-GB"/>
        </w:rPr>
        <w:t xml:space="preserve"> (</w:t>
      </w:r>
      <w:r w:rsidR="005A6600" w:rsidRPr="002E1DFF">
        <w:rPr>
          <w:rStyle w:val="normaltextrun"/>
          <w:rFonts w:eastAsiaTheme="majorEastAsia"/>
          <w:lang w:val="en-GB"/>
        </w:rPr>
        <w:t>10</w:t>
      </w:r>
      <w:r w:rsidRPr="002E1DFF">
        <w:rPr>
          <w:rStyle w:val="normaltextrun"/>
          <w:rFonts w:eastAsiaTheme="majorEastAsia"/>
          <w:lang w:val="en-GB"/>
        </w:rPr>
        <w:t xml:space="preserve">) years’ </w:t>
      </w:r>
      <w:r w:rsidR="00B82E9B" w:rsidRPr="002E1DFF">
        <w:rPr>
          <w:rStyle w:val="normaltextrun"/>
          <w:rFonts w:eastAsiaTheme="majorEastAsia"/>
          <w:lang w:val="en-GB"/>
        </w:rPr>
        <w:t xml:space="preserve">similar </w:t>
      </w:r>
      <w:r w:rsidRPr="002E1DFF">
        <w:rPr>
          <w:rStyle w:val="normaltextrun"/>
          <w:rFonts w:eastAsiaTheme="majorEastAsia"/>
          <w:lang w:val="en-GB"/>
        </w:rPr>
        <w:t>experience on at least three (3) projects of a similar nature and magnitude</w:t>
      </w:r>
      <w:r w:rsidRPr="002E1DFF">
        <w:rPr>
          <w:rStyle w:val="eop"/>
          <w:rFonts w:eastAsiaTheme="majorEastAsia"/>
        </w:rPr>
        <w:t> </w:t>
      </w:r>
    </w:p>
    <w:p w14:paraId="5F02EA7A" w14:textId="77777777" w:rsidR="00B169C1" w:rsidRPr="002E1DFF" w:rsidRDefault="00B169C1" w:rsidP="00B169C1">
      <w:pPr>
        <w:pStyle w:val="paragraph"/>
        <w:spacing w:before="0" w:beforeAutospacing="0" w:after="0" w:afterAutospacing="0"/>
        <w:ind w:left="1080"/>
        <w:jc w:val="both"/>
        <w:textAlignment w:val="baseline"/>
      </w:pPr>
    </w:p>
    <w:p w14:paraId="75FBEDEA" w14:textId="26C78F37" w:rsidR="00B169C1" w:rsidRPr="002E1DFF" w:rsidRDefault="00C128A2" w:rsidP="00B169C1">
      <w:pPr>
        <w:pStyle w:val="paragraph"/>
        <w:numPr>
          <w:ilvl w:val="0"/>
          <w:numId w:val="42"/>
        </w:numPr>
        <w:spacing w:before="0" w:beforeAutospacing="0" w:after="0" w:afterAutospacing="0"/>
        <w:ind w:left="1080" w:firstLine="0"/>
        <w:jc w:val="both"/>
        <w:textAlignment w:val="baseline"/>
        <w:rPr>
          <w:color w:val="000000" w:themeColor="text1"/>
        </w:rPr>
      </w:pPr>
      <w:r w:rsidRPr="002E1DFF">
        <w:rPr>
          <w:rStyle w:val="normaltextrun"/>
          <w:rFonts w:eastAsiaTheme="majorEastAsia"/>
          <w:b/>
          <w:color w:val="000000" w:themeColor="text1"/>
        </w:rPr>
        <w:t>Social and Gender Safeguards Specialist –</w:t>
      </w:r>
      <w:r w:rsidRPr="002E1DFF">
        <w:rPr>
          <w:rStyle w:val="normaltextrun"/>
          <w:rFonts w:eastAsiaTheme="majorEastAsia"/>
          <w:color w:val="000000" w:themeColor="text1"/>
        </w:rPr>
        <w:t xml:space="preserve"> (i) a minimum of a bachelor’s degree in the Sociology, Development Studies, Gender Studies or a related field with (ii) at least five (5) years’ experience on at least three (3) projects of a similar nature and magnitude</w:t>
      </w:r>
      <w:r w:rsidR="00EF6508" w:rsidRPr="002E1DFF">
        <w:rPr>
          <w:rStyle w:val="normaltextrun"/>
          <w:rFonts w:eastAsiaTheme="majorEastAsia"/>
          <w:color w:val="000000" w:themeColor="text1"/>
        </w:rPr>
        <w:t xml:space="preserve">. </w:t>
      </w:r>
      <w:r w:rsidRPr="002E1DFF">
        <w:rPr>
          <w:rStyle w:val="normaltextrun"/>
          <w:rFonts w:eastAsiaTheme="majorEastAsia"/>
          <w:color w:val="000000" w:themeColor="text1"/>
        </w:rPr>
        <w:t xml:space="preserve"> </w:t>
      </w:r>
      <w:r w:rsidR="00276F15" w:rsidRPr="002E1DFF">
        <w:rPr>
          <w:rStyle w:val="normaltextrun"/>
          <w:rFonts w:eastAsiaTheme="majorEastAsia"/>
          <w:color w:val="000000" w:themeColor="text1"/>
        </w:rPr>
        <w:t>D</w:t>
      </w:r>
      <w:r w:rsidRPr="002E1DFF">
        <w:rPr>
          <w:rStyle w:val="normaltextrun"/>
          <w:rFonts w:eastAsiaTheme="majorEastAsia"/>
          <w:color w:val="000000" w:themeColor="text1"/>
        </w:rPr>
        <w:t>emonstrable experience in analysis of social and gender considerations to inform project design and management, including the management of project grievance redress systems and the conduct of meaningful stakeholders’ engagement.</w:t>
      </w:r>
      <w:r w:rsidRPr="002E1DFF">
        <w:rPr>
          <w:rStyle w:val="eop"/>
          <w:rFonts w:eastAsiaTheme="majorEastAsia"/>
          <w:color w:val="000000" w:themeColor="text1"/>
        </w:rPr>
        <w:t> </w:t>
      </w:r>
    </w:p>
    <w:p w14:paraId="5CE32411" w14:textId="77777777" w:rsidR="00B169C1" w:rsidRPr="002E1DFF" w:rsidRDefault="00B169C1" w:rsidP="00B169C1">
      <w:pPr>
        <w:pStyle w:val="ListParagraph"/>
        <w:rPr>
          <w:rStyle w:val="normaltextrun"/>
          <w:rFonts w:eastAsiaTheme="majorEastAsia"/>
          <w:color w:val="000000" w:themeColor="text1"/>
        </w:rPr>
      </w:pPr>
    </w:p>
    <w:p w14:paraId="7EAF176D" w14:textId="69B9CEE1" w:rsidR="00C128A2" w:rsidRPr="002E1DFF" w:rsidRDefault="00C128A2" w:rsidP="00B169C1">
      <w:pPr>
        <w:pStyle w:val="paragraph"/>
        <w:numPr>
          <w:ilvl w:val="0"/>
          <w:numId w:val="42"/>
        </w:numPr>
        <w:spacing w:before="0" w:beforeAutospacing="0" w:after="0" w:afterAutospacing="0"/>
        <w:ind w:left="1080" w:firstLine="0"/>
        <w:jc w:val="both"/>
        <w:textAlignment w:val="baseline"/>
        <w:rPr>
          <w:color w:val="000000" w:themeColor="text1"/>
        </w:rPr>
      </w:pPr>
      <w:r w:rsidRPr="002E1DFF">
        <w:rPr>
          <w:rStyle w:val="normaltextrun"/>
          <w:rFonts w:eastAsiaTheme="majorEastAsia"/>
          <w:b/>
          <w:color w:val="000000" w:themeColor="text1"/>
        </w:rPr>
        <w:t>Environmental Safeguards Specialist –</w:t>
      </w:r>
      <w:r w:rsidRPr="002E1DFF">
        <w:rPr>
          <w:rStyle w:val="normaltextrun"/>
          <w:rFonts w:eastAsiaTheme="majorEastAsia"/>
          <w:color w:val="000000" w:themeColor="text1"/>
        </w:rPr>
        <w:t xml:space="preserve"> (i) a minimum of a </w:t>
      </w:r>
      <w:proofErr w:type="gramStart"/>
      <w:r w:rsidRPr="002E1DFF">
        <w:rPr>
          <w:rStyle w:val="normaltextrun"/>
          <w:rFonts w:eastAsiaTheme="majorEastAsia"/>
          <w:color w:val="000000" w:themeColor="text1"/>
        </w:rPr>
        <w:t>bachelor’s degree in Environmental Engineering/ Environmental Sciences/ Environmental Studies</w:t>
      </w:r>
      <w:proofErr w:type="gramEnd"/>
      <w:r w:rsidRPr="002E1DFF">
        <w:rPr>
          <w:rStyle w:val="normaltextrun"/>
          <w:rFonts w:eastAsiaTheme="majorEastAsia"/>
          <w:color w:val="000000" w:themeColor="text1"/>
        </w:rPr>
        <w:t xml:space="preserve"> with (ii) at least five (5) years’ experience in environmental engineering, environmental studies, environmental sciences</w:t>
      </w:r>
      <w:r w:rsidR="006C7641" w:rsidRPr="002E1DFF">
        <w:rPr>
          <w:rStyle w:val="normaltextrun"/>
          <w:rFonts w:eastAsiaTheme="majorEastAsia"/>
          <w:color w:val="000000" w:themeColor="text1"/>
        </w:rPr>
        <w:t xml:space="preserve"> or </w:t>
      </w:r>
      <w:r w:rsidRPr="002E1DFF">
        <w:rPr>
          <w:rStyle w:val="normaltextrun"/>
          <w:rFonts w:eastAsiaTheme="majorEastAsia"/>
          <w:color w:val="000000" w:themeColor="text1"/>
        </w:rPr>
        <w:t>ecology, including experience in undertaking Environmental Impact Assessments and writing and monitoring Environmental Management Plans/Environmental Management frameworks</w:t>
      </w:r>
      <w:r w:rsidR="006C7641" w:rsidRPr="002E1DFF">
        <w:rPr>
          <w:rStyle w:val="normaltextrun"/>
          <w:rFonts w:eastAsiaTheme="majorEastAsia"/>
          <w:color w:val="000000" w:themeColor="text1"/>
        </w:rPr>
        <w:t>,</w:t>
      </w:r>
      <w:r w:rsidRPr="002E1DFF">
        <w:rPr>
          <w:rStyle w:val="eop"/>
          <w:rFonts w:eastAsiaTheme="majorEastAsia"/>
          <w:color w:val="000000" w:themeColor="text1"/>
        </w:rPr>
        <w:t> </w:t>
      </w:r>
    </w:p>
    <w:p w14:paraId="3187AC61" w14:textId="77777777" w:rsidR="00C128A2" w:rsidRPr="002E1DFF" w:rsidRDefault="00C128A2" w:rsidP="00EC6E26">
      <w:pPr>
        <w:pStyle w:val="paragraph"/>
        <w:spacing w:before="0" w:beforeAutospacing="0" w:after="0" w:afterAutospacing="0"/>
        <w:ind w:left="1440" w:hanging="720"/>
        <w:jc w:val="both"/>
        <w:textAlignment w:val="baseline"/>
        <w:rPr>
          <w:sz w:val="18"/>
          <w:szCs w:val="18"/>
        </w:rPr>
      </w:pPr>
    </w:p>
    <w:p w14:paraId="69A32CFA" w14:textId="3AD5F69D" w:rsidR="00EC6E26" w:rsidRPr="002E1DFF" w:rsidRDefault="00EC6E26" w:rsidP="00EC6E26">
      <w:pPr>
        <w:pStyle w:val="paragraph"/>
        <w:spacing w:before="0" w:beforeAutospacing="0" w:after="0" w:afterAutospacing="0"/>
        <w:ind w:left="120"/>
        <w:jc w:val="both"/>
        <w:textAlignment w:val="baseline"/>
        <w:rPr>
          <w:sz w:val="18"/>
          <w:szCs w:val="18"/>
        </w:rPr>
      </w:pPr>
    </w:p>
    <w:p w14:paraId="34016FA7" w14:textId="7FDAEF20" w:rsidR="00EC6E26" w:rsidRPr="002E1DFF" w:rsidRDefault="00EC6E26" w:rsidP="00EC6E26">
      <w:pPr>
        <w:pStyle w:val="paragraph"/>
        <w:spacing w:before="0" w:beforeAutospacing="0" w:after="0" w:afterAutospacing="0"/>
        <w:textAlignment w:val="baseline"/>
        <w:rPr>
          <w:rStyle w:val="eop"/>
          <w:rFonts w:eastAsiaTheme="majorEastAsia"/>
          <w:color w:val="000000" w:themeColor="text1"/>
          <w:shd w:val="clear" w:color="auto" w:fill="FFFFFF"/>
        </w:rPr>
      </w:pPr>
      <w:r w:rsidRPr="002E1DFF">
        <w:rPr>
          <w:rStyle w:val="eop"/>
          <w:rFonts w:eastAsiaTheme="majorEastAsia"/>
          <w:color w:val="000000" w:themeColor="text1"/>
        </w:rPr>
        <w:t> </w:t>
      </w:r>
      <w:r w:rsidR="00C128A2" w:rsidRPr="002E1DFF">
        <w:rPr>
          <w:rStyle w:val="normaltextrun"/>
          <w:rFonts w:eastAsiaTheme="majorEastAsia"/>
          <w:color w:val="000000" w:themeColor="text1"/>
          <w:shd w:val="clear" w:color="auto" w:fill="FFFFFF"/>
          <w:lang w:val="en-GB"/>
        </w:rPr>
        <w:t>6.02 The Team Leader may be one of the Key Experts and must</w:t>
      </w:r>
      <w:r w:rsidR="005A6600" w:rsidRPr="002E1DFF">
        <w:rPr>
          <w:rStyle w:val="normaltextrun"/>
          <w:rFonts w:eastAsiaTheme="majorEastAsia"/>
          <w:color w:val="000000" w:themeColor="text1"/>
          <w:shd w:val="clear" w:color="auto" w:fill="FFFFFF"/>
          <w:lang w:val="en-GB"/>
        </w:rPr>
        <w:t xml:space="preserve"> demonstrate the requisite experience and qualification to perform each function, additionally, they should adequately present their inputs for the duration of the assignment.</w:t>
      </w:r>
      <w:r w:rsidR="00C128A2" w:rsidRPr="002E1DFF">
        <w:rPr>
          <w:rStyle w:val="normaltextrun"/>
          <w:rFonts w:eastAsiaTheme="majorEastAsia"/>
          <w:color w:val="000000" w:themeColor="text1"/>
          <w:shd w:val="clear" w:color="auto" w:fill="FFFFFF"/>
          <w:lang w:val="en-GB"/>
        </w:rPr>
        <w:t xml:space="preserve"> </w:t>
      </w:r>
      <w:r w:rsidR="005A6600" w:rsidRPr="002E1DFF">
        <w:rPr>
          <w:rStyle w:val="normaltextrun"/>
          <w:rFonts w:eastAsiaTheme="majorEastAsia"/>
          <w:color w:val="000000" w:themeColor="text1"/>
          <w:shd w:val="clear" w:color="auto" w:fill="FFFFFF"/>
          <w:lang w:val="en-GB"/>
        </w:rPr>
        <w:t xml:space="preserve"> </w:t>
      </w:r>
      <w:proofErr w:type="gramStart"/>
      <w:r w:rsidR="005A6600" w:rsidRPr="002E1DFF">
        <w:rPr>
          <w:rStyle w:val="normaltextrun"/>
          <w:rFonts w:eastAsiaTheme="majorEastAsia"/>
          <w:color w:val="000000" w:themeColor="text1"/>
          <w:shd w:val="clear" w:color="auto" w:fill="FFFFFF"/>
          <w:lang w:val="en-GB"/>
        </w:rPr>
        <w:t>The</w:t>
      </w:r>
      <w:proofErr w:type="gramEnd"/>
      <w:r w:rsidR="005A6600" w:rsidRPr="002E1DFF">
        <w:rPr>
          <w:rStyle w:val="normaltextrun"/>
          <w:rFonts w:eastAsiaTheme="majorEastAsia"/>
          <w:color w:val="000000" w:themeColor="text1"/>
          <w:shd w:val="clear" w:color="auto" w:fill="FFFFFF"/>
          <w:lang w:val="en-GB"/>
        </w:rPr>
        <w:t xml:space="preserve"> should also demonstrate experience as </w:t>
      </w:r>
      <w:r w:rsidR="00C128A2" w:rsidRPr="002E1DFF">
        <w:rPr>
          <w:rStyle w:val="normaltextrun"/>
          <w:rFonts w:eastAsiaTheme="majorEastAsia"/>
          <w:color w:val="000000" w:themeColor="text1"/>
          <w:shd w:val="clear" w:color="auto" w:fill="FFFFFF"/>
          <w:lang w:val="en-GB"/>
        </w:rPr>
        <w:t xml:space="preserve">Team Leader on at least </w:t>
      </w:r>
      <w:r w:rsidR="005A6600" w:rsidRPr="002E1DFF">
        <w:rPr>
          <w:rStyle w:val="normaltextrun"/>
          <w:rFonts w:eastAsiaTheme="majorEastAsia"/>
          <w:color w:val="000000" w:themeColor="text1"/>
          <w:shd w:val="clear" w:color="auto" w:fill="FFFFFF"/>
          <w:lang w:val="en-GB"/>
        </w:rPr>
        <w:t>four (4)</w:t>
      </w:r>
      <w:r w:rsidR="00C128A2" w:rsidRPr="002E1DFF">
        <w:rPr>
          <w:rStyle w:val="normaltextrun"/>
          <w:rFonts w:eastAsiaTheme="majorEastAsia"/>
          <w:color w:val="000000" w:themeColor="text1"/>
          <w:shd w:val="clear" w:color="auto" w:fill="FFFFFF"/>
          <w:lang w:val="en-GB"/>
        </w:rPr>
        <w:t xml:space="preserve"> similar projects within the past five years.  The Consultant may also present an MEP Engineer to undertake the work of both the Mechanical and Electrical Engineer Key Experts, conditional that they possess the relevant respective qualifications and experience. It is envisaged that inputs would be required from other non-key experts that may include, among others, a drainage engineer, geotechnical engineer, economist/financial analyst, a monitoring and evaluation specialist, a quantity surveyor, surveyors, legal experts and CAD technicians.</w:t>
      </w:r>
      <w:r w:rsidR="00C128A2" w:rsidRPr="002E1DFF">
        <w:rPr>
          <w:rStyle w:val="eop"/>
          <w:rFonts w:eastAsiaTheme="majorEastAsia"/>
          <w:color w:val="000000" w:themeColor="text1"/>
          <w:shd w:val="clear" w:color="auto" w:fill="FFFFFF"/>
        </w:rPr>
        <w:t> </w:t>
      </w:r>
    </w:p>
    <w:p w14:paraId="260CA6B3" w14:textId="77777777" w:rsidR="00C128A2" w:rsidRPr="002E1DFF" w:rsidRDefault="00C128A2" w:rsidP="00EC6E26">
      <w:pPr>
        <w:pStyle w:val="paragraph"/>
        <w:spacing w:before="0" w:beforeAutospacing="0" w:after="0" w:afterAutospacing="0"/>
        <w:textAlignment w:val="baseline"/>
        <w:rPr>
          <w:sz w:val="18"/>
          <w:szCs w:val="18"/>
        </w:rPr>
      </w:pPr>
    </w:p>
    <w:p w14:paraId="362524AC" w14:textId="77777777" w:rsidR="00EC6E26" w:rsidRPr="002E1DFF" w:rsidRDefault="00EC6E26" w:rsidP="00DD2B36">
      <w:pPr>
        <w:pStyle w:val="paragraph"/>
        <w:numPr>
          <w:ilvl w:val="0"/>
          <w:numId w:val="1"/>
        </w:numPr>
        <w:spacing w:before="0" w:beforeAutospacing="0" w:after="0" w:afterAutospacing="0"/>
        <w:ind w:left="142" w:firstLine="0"/>
        <w:jc w:val="both"/>
        <w:textAlignment w:val="baseline"/>
      </w:pPr>
      <w:r w:rsidRPr="002E1DFF">
        <w:rPr>
          <w:rStyle w:val="normaltextrun"/>
          <w:rFonts w:eastAsiaTheme="majorEastAsia"/>
          <w:b/>
          <w:bCs/>
          <w:lang w:val="en-GB"/>
        </w:rPr>
        <w:t>DURATION</w:t>
      </w:r>
      <w:r w:rsidRPr="002E1DFF">
        <w:rPr>
          <w:rStyle w:val="eop"/>
          <w:rFonts w:eastAsiaTheme="majorEastAsia"/>
        </w:rPr>
        <w:t> </w:t>
      </w:r>
    </w:p>
    <w:p w14:paraId="49FCAD81" w14:textId="77777777" w:rsidR="00EC6E26" w:rsidRPr="002E1DFF" w:rsidRDefault="00EC6E26" w:rsidP="00EC6E26">
      <w:pPr>
        <w:pStyle w:val="paragraph"/>
        <w:spacing w:before="0" w:beforeAutospacing="0" w:after="0" w:afterAutospacing="0"/>
        <w:textAlignment w:val="baseline"/>
        <w:rPr>
          <w:sz w:val="18"/>
          <w:szCs w:val="18"/>
        </w:rPr>
      </w:pPr>
      <w:r w:rsidRPr="002E1DFF">
        <w:rPr>
          <w:rStyle w:val="eop"/>
          <w:rFonts w:eastAsiaTheme="majorEastAsia"/>
        </w:rPr>
        <w:t> </w:t>
      </w:r>
    </w:p>
    <w:p w14:paraId="7D991197" w14:textId="5F8005BA" w:rsidR="00EC6E26" w:rsidRPr="002E1DFF" w:rsidRDefault="00EC6E26" w:rsidP="00EC6E26">
      <w:pPr>
        <w:pStyle w:val="paragraph"/>
        <w:spacing w:before="0" w:beforeAutospacing="0" w:after="0" w:afterAutospacing="0"/>
        <w:ind w:left="120" w:right="300" w:firstLine="45"/>
        <w:jc w:val="both"/>
        <w:textAlignment w:val="baseline"/>
        <w:rPr>
          <w:color w:val="000000" w:themeColor="text1"/>
          <w:sz w:val="18"/>
          <w:szCs w:val="18"/>
        </w:rPr>
      </w:pPr>
      <w:r w:rsidRPr="002E1DFF">
        <w:rPr>
          <w:rStyle w:val="normaltextrun"/>
          <w:rFonts w:eastAsiaTheme="majorEastAsia"/>
          <w:lang w:val="en-GB"/>
        </w:rPr>
        <w:t xml:space="preserve">The consultancy services' duration is estimated to be </w:t>
      </w:r>
      <w:r w:rsidR="005A6600" w:rsidRPr="002E1DFF">
        <w:rPr>
          <w:rStyle w:val="normaltextrun"/>
          <w:rFonts w:eastAsiaTheme="majorEastAsia"/>
          <w:b/>
          <w:bCs/>
          <w:lang w:val="en-GB"/>
        </w:rPr>
        <w:t>eighteen</w:t>
      </w:r>
      <w:r w:rsidR="00DD2B36" w:rsidRPr="002E1DFF">
        <w:rPr>
          <w:rStyle w:val="normaltextrun"/>
          <w:rFonts w:eastAsiaTheme="majorEastAsia"/>
          <w:b/>
          <w:bCs/>
          <w:lang w:val="en-GB"/>
        </w:rPr>
        <w:t xml:space="preserve"> </w:t>
      </w:r>
      <w:r w:rsidRPr="002E1DFF">
        <w:rPr>
          <w:rStyle w:val="normaltextrun"/>
          <w:rFonts w:eastAsiaTheme="majorEastAsia"/>
          <w:b/>
          <w:bCs/>
          <w:lang w:val="en-GB"/>
        </w:rPr>
        <w:t>(</w:t>
      </w:r>
      <w:r w:rsidR="005A4349" w:rsidRPr="002E1DFF">
        <w:rPr>
          <w:rStyle w:val="normaltextrun"/>
          <w:rFonts w:eastAsiaTheme="majorEastAsia"/>
          <w:b/>
          <w:bCs/>
          <w:lang w:val="en-GB"/>
        </w:rPr>
        <w:t>1</w:t>
      </w:r>
      <w:r w:rsidR="005A6600" w:rsidRPr="002E1DFF">
        <w:rPr>
          <w:rStyle w:val="normaltextrun"/>
          <w:rFonts w:eastAsiaTheme="majorEastAsia"/>
          <w:b/>
          <w:bCs/>
          <w:lang w:val="en-GB"/>
        </w:rPr>
        <w:t>8</w:t>
      </w:r>
      <w:r w:rsidRPr="002E1DFF">
        <w:rPr>
          <w:rStyle w:val="normaltextrun"/>
          <w:rFonts w:eastAsiaTheme="majorEastAsia"/>
          <w:b/>
          <w:bCs/>
          <w:lang w:val="en-GB"/>
        </w:rPr>
        <w:t xml:space="preserve">) </w:t>
      </w:r>
      <w:r w:rsidR="005A6600" w:rsidRPr="002E1DFF">
        <w:rPr>
          <w:rStyle w:val="normaltextrun"/>
          <w:rFonts w:eastAsiaTheme="majorEastAsia"/>
          <w:b/>
          <w:bCs/>
          <w:lang w:val="en-GB"/>
        </w:rPr>
        <w:t>non-</w:t>
      </w:r>
      <w:r w:rsidRPr="002E1DFF">
        <w:rPr>
          <w:rStyle w:val="normaltextrun"/>
          <w:rFonts w:eastAsiaTheme="majorEastAsia"/>
          <w:b/>
          <w:bCs/>
          <w:lang w:val="en-GB"/>
        </w:rPr>
        <w:t xml:space="preserve">consecutive months </w:t>
      </w:r>
      <w:r w:rsidRPr="002E1DFF">
        <w:rPr>
          <w:rStyle w:val="normaltextrun"/>
          <w:rFonts w:eastAsiaTheme="majorEastAsia"/>
          <w:lang w:val="en-GB"/>
        </w:rPr>
        <w:t>inclusive of comments, approvals timelines from the signature of the Contract</w:t>
      </w:r>
      <w:r w:rsidRPr="002E1DFF">
        <w:rPr>
          <w:rStyle w:val="normaltextrun"/>
          <w:rFonts w:eastAsiaTheme="majorEastAsia"/>
          <w:color w:val="000000" w:themeColor="text1"/>
          <w:lang w:val="en-GB"/>
        </w:rPr>
        <w:t>.</w:t>
      </w:r>
      <w:r w:rsidRPr="002E1DFF">
        <w:rPr>
          <w:rStyle w:val="eop"/>
          <w:rFonts w:eastAsiaTheme="majorEastAsia"/>
          <w:color w:val="000000" w:themeColor="text1"/>
        </w:rPr>
        <w:t> </w:t>
      </w:r>
      <w:r w:rsidR="00C128A2" w:rsidRPr="002E1DFF">
        <w:rPr>
          <w:rStyle w:val="normaltextrun"/>
          <w:rFonts w:eastAsiaTheme="majorEastAsia"/>
          <w:color w:val="000000" w:themeColor="text1"/>
        </w:rPr>
        <w:t>However</w:t>
      </w:r>
      <w:r w:rsidR="00C128A2" w:rsidRPr="002E1DFF">
        <w:rPr>
          <w:rStyle w:val="normaltextrun"/>
          <w:rFonts w:eastAsiaTheme="majorEastAsia"/>
          <w:color w:val="000000" w:themeColor="text1"/>
          <w:shd w:val="clear" w:color="auto" w:fill="FFFFFF"/>
        </w:rPr>
        <w:t>, firms are required to generate a time frame for the consulting services based on the TOR</w:t>
      </w:r>
      <w:r w:rsidR="0021773E" w:rsidRPr="002E1DFF">
        <w:rPr>
          <w:rStyle w:val="normaltextrun"/>
          <w:rFonts w:eastAsiaTheme="majorEastAsia"/>
          <w:color w:val="000000" w:themeColor="text1"/>
          <w:shd w:val="clear" w:color="auto" w:fill="FFFFFF"/>
        </w:rPr>
        <w:t>.</w:t>
      </w:r>
    </w:p>
    <w:p w14:paraId="7444C4FD" w14:textId="77777777" w:rsidR="00EC6E26" w:rsidRPr="002E1DFF" w:rsidRDefault="00EC6E26" w:rsidP="00EC6E26">
      <w:pPr>
        <w:pStyle w:val="paragraph"/>
        <w:spacing w:before="0" w:beforeAutospacing="0" w:after="0" w:afterAutospacing="0"/>
        <w:textAlignment w:val="baseline"/>
        <w:rPr>
          <w:color w:val="000000" w:themeColor="text1"/>
          <w:sz w:val="18"/>
          <w:szCs w:val="18"/>
        </w:rPr>
      </w:pPr>
      <w:r w:rsidRPr="002E1DFF">
        <w:rPr>
          <w:rStyle w:val="eop"/>
          <w:rFonts w:eastAsiaTheme="majorEastAsia"/>
          <w:color w:val="000000" w:themeColor="text1"/>
        </w:rPr>
        <w:t> </w:t>
      </w:r>
    </w:p>
    <w:p w14:paraId="0D4616EC" w14:textId="77777777" w:rsidR="00EC6E26" w:rsidRPr="002E1DFF" w:rsidRDefault="00EC6E26" w:rsidP="00DD2B36">
      <w:pPr>
        <w:pStyle w:val="paragraph"/>
        <w:numPr>
          <w:ilvl w:val="0"/>
          <w:numId w:val="1"/>
        </w:numPr>
        <w:spacing w:before="0" w:beforeAutospacing="0" w:after="0" w:afterAutospacing="0"/>
        <w:ind w:left="142" w:firstLine="0"/>
        <w:jc w:val="both"/>
        <w:textAlignment w:val="baseline"/>
      </w:pPr>
      <w:r w:rsidRPr="002E1DFF">
        <w:rPr>
          <w:rStyle w:val="normaltextrun"/>
          <w:rFonts w:eastAsiaTheme="majorEastAsia"/>
          <w:b/>
          <w:bCs/>
          <w:lang w:val="en-GB"/>
        </w:rPr>
        <w:t>RESPONSIBILITY FOR ACCURACY OF PROJECT REPORTS:</w:t>
      </w:r>
      <w:r w:rsidRPr="002E1DFF">
        <w:rPr>
          <w:rStyle w:val="eop"/>
          <w:rFonts w:eastAsiaTheme="majorEastAsia"/>
        </w:rPr>
        <w:t> </w:t>
      </w:r>
    </w:p>
    <w:p w14:paraId="54EA1CB2" w14:textId="77777777" w:rsidR="00EC6E26" w:rsidRPr="002E1DFF" w:rsidRDefault="00EC6E26" w:rsidP="00EC6E26">
      <w:pPr>
        <w:pStyle w:val="paragraph"/>
        <w:spacing w:before="0" w:beforeAutospacing="0" w:after="0" w:afterAutospacing="0"/>
        <w:textAlignment w:val="baseline"/>
        <w:rPr>
          <w:sz w:val="18"/>
          <w:szCs w:val="18"/>
        </w:rPr>
      </w:pPr>
      <w:r w:rsidRPr="002E1DFF">
        <w:rPr>
          <w:rStyle w:val="eop"/>
          <w:rFonts w:eastAsiaTheme="majorEastAsia"/>
        </w:rPr>
        <w:t> </w:t>
      </w:r>
    </w:p>
    <w:p w14:paraId="345BC503" w14:textId="77777777" w:rsidR="00EC6E26" w:rsidRPr="005A4349" w:rsidRDefault="00EC6E26" w:rsidP="00EC6E26">
      <w:pPr>
        <w:pStyle w:val="paragraph"/>
        <w:spacing w:before="0" w:beforeAutospacing="0" w:after="0" w:afterAutospacing="0"/>
        <w:ind w:left="105" w:right="195"/>
        <w:jc w:val="both"/>
        <w:textAlignment w:val="baseline"/>
        <w:rPr>
          <w:sz w:val="18"/>
          <w:szCs w:val="18"/>
        </w:rPr>
      </w:pPr>
      <w:r w:rsidRPr="002E1DFF">
        <w:rPr>
          <w:rStyle w:val="normaltextrun"/>
          <w:rFonts w:eastAsiaTheme="majorEastAsia"/>
          <w:lang w:val="en-GB"/>
        </w:rPr>
        <w:t>The consultants shall be responsible for the accuracy of all the data used in project preparation and estimates prepared by him as part of the Project. He shall indemnify the Client against any inaccuracies in the work.</w:t>
      </w:r>
      <w:r w:rsidRPr="005A4349">
        <w:rPr>
          <w:rStyle w:val="eop"/>
          <w:rFonts w:eastAsiaTheme="majorEastAsia"/>
        </w:rPr>
        <w:t> </w:t>
      </w:r>
    </w:p>
    <w:bookmarkEnd w:id="0"/>
    <w:p w14:paraId="32B4D87E" w14:textId="77777777" w:rsidR="00EC6E26" w:rsidRPr="005A4349" w:rsidRDefault="00EC6E26">
      <w:pPr>
        <w:rPr>
          <w:rFonts w:ascii="Times New Roman" w:hAnsi="Times New Roman" w:cs="Times New Roman"/>
        </w:rPr>
      </w:pPr>
    </w:p>
    <w:sectPr w:rsidR="00EC6E26" w:rsidRPr="005A43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12AB0"/>
    <w:multiLevelType w:val="multilevel"/>
    <w:tmpl w:val="B60A0D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B43703"/>
    <w:multiLevelType w:val="multilevel"/>
    <w:tmpl w:val="5B22AF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8A466F"/>
    <w:multiLevelType w:val="multilevel"/>
    <w:tmpl w:val="8F063AA0"/>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06B2037D"/>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82427F"/>
    <w:multiLevelType w:val="multilevel"/>
    <w:tmpl w:val="6B32BE4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B131755"/>
    <w:multiLevelType w:val="multilevel"/>
    <w:tmpl w:val="8418050C"/>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0BF15FBC"/>
    <w:multiLevelType w:val="multilevel"/>
    <w:tmpl w:val="987444CE"/>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D9A09C8"/>
    <w:multiLevelType w:val="multilevel"/>
    <w:tmpl w:val="F0D48F0E"/>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13E72FB7"/>
    <w:multiLevelType w:val="multilevel"/>
    <w:tmpl w:val="785A8C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9E939AF"/>
    <w:multiLevelType w:val="multilevel"/>
    <w:tmpl w:val="553AF2F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0859FF"/>
    <w:multiLevelType w:val="multilevel"/>
    <w:tmpl w:val="A370913C"/>
    <w:lvl w:ilvl="0">
      <w:start w:val="1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1ADE602F"/>
    <w:multiLevelType w:val="multilevel"/>
    <w:tmpl w:val="78FE25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414905"/>
    <w:multiLevelType w:val="multilevel"/>
    <w:tmpl w:val="FE34A480"/>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22BA6C74"/>
    <w:multiLevelType w:val="multilevel"/>
    <w:tmpl w:val="EAFC802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26B93062"/>
    <w:multiLevelType w:val="multilevel"/>
    <w:tmpl w:val="CF08E0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8D6D2E"/>
    <w:multiLevelType w:val="multilevel"/>
    <w:tmpl w:val="A5D0C5A6"/>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295975B9"/>
    <w:multiLevelType w:val="multilevel"/>
    <w:tmpl w:val="987444C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BEC2F4C"/>
    <w:multiLevelType w:val="multilevel"/>
    <w:tmpl w:val="72D6030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2E0A0152"/>
    <w:multiLevelType w:val="multilevel"/>
    <w:tmpl w:val="B1D014E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FE80B8A"/>
    <w:multiLevelType w:val="multilevel"/>
    <w:tmpl w:val="E0DCD73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1E26842"/>
    <w:multiLevelType w:val="multilevel"/>
    <w:tmpl w:val="DC88F16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4B24C94"/>
    <w:multiLevelType w:val="multilevel"/>
    <w:tmpl w:val="0A0270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4F2761F"/>
    <w:multiLevelType w:val="multilevel"/>
    <w:tmpl w:val="C644B53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355A779B"/>
    <w:multiLevelType w:val="multilevel"/>
    <w:tmpl w:val="90D00F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5A40C5F"/>
    <w:multiLevelType w:val="multilevel"/>
    <w:tmpl w:val="81C85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B973E32"/>
    <w:multiLevelType w:val="multilevel"/>
    <w:tmpl w:val="8C2CE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DB74CD5"/>
    <w:multiLevelType w:val="multilevel"/>
    <w:tmpl w:val="BCC68A68"/>
    <w:lvl w:ilvl="0">
      <w:start w:val="1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3E1D1047"/>
    <w:multiLevelType w:val="multilevel"/>
    <w:tmpl w:val="72DE15D6"/>
    <w:lvl w:ilvl="0">
      <w:start w:val="6"/>
      <w:numFmt w:val="decimal"/>
      <w:lvlText w:val="%1"/>
      <w:lvlJc w:val="left"/>
      <w:pPr>
        <w:ind w:left="420" w:hanging="420"/>
      </w:pPr>
      <w:rPr>
        <w:rFonts w:eastAsiaTheme="majorEastAsia" w:hint="default"/>
      </w:rPr>
    </w:lvl>
    <w:lvl w:ilvl="1">
      <w:start w:val="1"/>
      <w:numFmt w:val="decimalZero"/>
      <w:lvlText w:val="%1.%2"/>
      <w:lvlJc w:val="left"/>
      <w:pPr>
        <w:ind w:left="1425" w:hanging="420"/>
      </w:pPr>
      <w:rPr>
        <w:rFonts w:eastAsiaTheme="majorEastAsia" w:hint="default"/>
      </w:rPr>
    </w:lvl>
    <w:lvl w:ilvl="2">
      <w:start w:val="1"/>
      <w:numFmt w:val="decimal"/>
      <w:lvlText w:val="%1.%2.%3"/>
      <w:lvlJc w:val="left"/>
      <w:pPr>
        <w:ind w:left="2730" w:hanging="720"/>
      </w:pPr>
      <w:rPr>
        <w:rFonts w:eastAsiaTheme="majorEastAsia" w:hint="default"/>
      </w:rPr>
    </w:lvl>
    <w:lvl w:ilvl="3">
      <w:start w:val="1"/>
      <w:numFmt w:val="decimal"/>
      <w:lvlText w:val="%1.%2.%3.%4"/>
      <w:lvlJc w:val="left"/>
      <w:pPr>
        <w:ind w:left="3735" w:hanging="720"/>
      </w:pPr>
      <w:rPr>
        <w:rFonts w:eastAsiaTheme="majorEastAsia" w:hint="default"/>
      </w:rPr>
    </w:lvl>
    <w:lvl w:ilvl="4">
      <w:start w:val="1"/>
      <w:numFmt w:val="decimal"/>
      <w:lvlText w:val="%1.%2.%3.%4.%5"/>
      <w:lvlJc w:val="left"/>
      <w:pPr>
        <w:ind w:left="5100" w:hanging="1080"/>
      </w:pPr>
      <w:rPr>
        <w:rFonts w:eastAsiaTheme="majorEastAsia" w:hint="default"/>
      </w:rPr>
    </w:lvl>
    <w:lvl w:ilvl="5">
      <w:start w:val="1"/>
      <w:numFmt w:val="decimal"/>
      <w:lvlText w:val="%1.%2.%3.%4.%5.%6"/>
      <w:lvlJc w:val="left"/>
      <w:pPr>
        <w:ind w:left="6105" w:hanging="1080"/>
      </w:pPr>
      <w:rPr>
        <w:rFonts w:eastAsiaTheme="majorEastAsia" w:hint="default"/>
      </w:rPr>
    </w:lvl>
    <w:lvl w:ilvl="6">
      <w:start w:val="1"/>
      <w:numFmt w:val="decimal"/>
      <w:lvlText w:val="%1.%2.%3.%4.%5.%6.%7"/>
      <w:lvlJc w:val="left"/>
      <w:pPr>
        <w:ind w:left="7470" w:hanging="1440"/>
      </w:pPr>
      <w:rPr>
        <w:rFonts w:eastAsiaTheme="majorEastAsia" w:hint="default"/>
      </w:rPr>
    </w:lvl>
    <w:lvl w:ilvl="7">
      <w:start w:val="1"/>
      <w:numFmt w:val="decimal"/>
      <w:lvlText w:val="%1.%2.%3.%4.%5.%6.%7.%8"/>
      <w:lvlJc w:val="left"/>
      <w:pPr>
        <w:ind w:left="8475" w:hanging="1440"/>
      </w:pPr>
      <w:rPr>
        <w:rFonts w:eastAsiaTheme="majorEastAsia" w:hint="default"/>
      </w:rPr>
    </w:lvl>
    <w:lvl w:ilvl="8">
      <w:start w:val="1"/>
      <w:numFmt w:val="decimal"/>
      <w:lvlText w:val="%1.%2.%3.%4.%5.%6.%7.%8.%9"/>
      <w:lvlJc w:val="left"/>
      <w:pPr>
        <w:ind w:left="9840" w:hanging="1800"/>
      </w:pPr>
      <w:rPr>
        <w:rFonts w:eastAsiaTheme="majorEastAsia" w:hint="default"/>
      </w:rPr>
    </w:lvl>
  </w:abstractNum>
  <w:abstractNum w:abstractNumId="28" w15:restartNumberingAfterBreak="0">
    <w:nsid w:val="451E6162"/>
    <w:multiLevelType w:val="multilevel"/>
    <w:tmpl w:val="2000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BED0448"/>
    <w:multiLevelType w:val="multilevel"/>
    <w:tmpl w:val="C682E2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DCF4853"/>
    <w:multiLevelType w:val="multilevel"/>
    <w:tmpl w:val="AB4AE63C"/>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15:restartNumberingAfterBreak="0">
    <w:nsid w:val="4FE13D7C"/>
    <w:multiLevelType w:val="multilevel"/>
    <w:tmpl w:val="22B8636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2" w15:restartNumberingAfterBreak="0">
    <w:nsid w:val="52223610"/>
    <w:multiLevelType w:val="multilevel"/>
    <w:tmpl w:val="E26AA87E"/>
    <w:lvl w:ilvl="0">
      <w:start w:val="1"/>
      <w:numFmt w:val="decimal"/>
      <w:lvlText w:val="%1"/>
      <w:lvlJc w:val="left"/>
      <w:pPr>
        <w:ind w:left="384" w:hanging="384"/>
      </w:pPr>
      <w:rPr>
        <w:sz w:val="22"/>
      </w:rPr>
    </w:lvl>
    <w:lvl w:ilvl="1">
      <w:start w:val="1"/>
      <w:numFmt w:val="decimal"/>
      <w:lvlText w:val="%1.%2"/>
      <w:lvlJc w:val="left"/>
      <w:pPr>
        <w:ind w:left="1152" w:hanging="384"/>
      </w:pPr>
      <w:rPr>
        <w:sz w:val="22"/>
      </w:rPr>
    </w:lvl>
    <w:lvl w:ilvl="2">
      <w:start w:val="1"/>
      <w:numFmt w:val="decimal"/>
      <w:lvlText w:val="%1.%2.%3"/>
      <w:lvlJc w:val="left"/>
      <w:pPr>
        <w:ind w:left="2256" w:hanging="720"/>
      </w:pPr>
      <w:rPr>
        <w:sz w:val="22"/>
      </w:rPr>
    </w:lvl>
    <w:lvl w:ilvl="3">
      <w:start w:val="1"/>
      <w:numFmt w:val="decimal"/>
      <w:lvlText w:val="%1.%2.%3.%4"/>
      <w:lvlJc w:val="left"/>
      <w:pPr>
        <w:ind w:left="3024" w:hanging="720"/>
      </w:pPr>
      <w:rPr>
        <w:sz w:val="22"/>
      </w:rPr>
    </w:lvl>
    <w:lvl w:ilvl="4">
      <w:start w:val="1"/>
      <w:numFmt w:val="decimal"/>
      <w:lvlText w:val="%1.%2.%3.%4.%5"/>
      <w:lvlJc w:val="left"/>
      <w:pPr>
        <w:ind w:left="4152" w:hanging="1080"/>
      </w:pPr>
      <w:rPr>
        <w:sz w:val="22"/>
      </w:rPr>
    </w:lvl>
    <w:lvl w:ilvl="5">
      <w:start w:val="1"/>
      <w:numFmt w:val="decimal"/>
      <w:lvlText w:val="%1.%2.%3.%4.%5.%6"/>
      <w:lvlJc w:val="left"/>
      <w:pPr>
        <w:ind w:left="4920" w:hanging="1080"/>
      </w:pPr>
      <w:rPr>
        <w:sz w:val="22"/>
      </w:rPr>
    </w:lvl>
    <w:lvl w:ilvl="6">
      <w:start w:val="1"/>
      <w:numFmt w:val="decimal"/>
      <w:lvlText w:val="%1.%2.%3.%4.%5.%6.%7"/>
      <w:lvlJc w:val="left"/>
      <w:pPr>
        <w:ind w:left="6048" w:hanging="1440"/>
      </w:pPr>
      <w:rPr>
        <w:sz w:val="22"/>
      </w:rPr>
    </w:lvl>
    <w:lvl w:ilvl="7">
      <w:start w:val="1"/>
      <w:numFmt w:val="decimal"/>
      <w:lvlText w:val="%1.%2.%3.%4.%5.%6.%7.%8"/>
      <w:lvlJc w:val="left"/>
      <w:pPr>
        <w:ind w:left="6816" w:hanging="1440"/>
      </w:pPr>
      <w:rPr>
        <w:sz w:val="22"/>
      </w:rPr>
    </w:lvl>
    <w:lvl w:ilvl="8">
      <w:start w:val="1"/>
      <w:numFmt w:val="decimal"/>
      <w:lvlText w:val="%1.%2.%3.%4.%5.%6.%7.%8.%9"/>
      <w:lvlJc w:val="left"/>
      <w:pPr>
        <w:ind w:left="7944" w:hanging="1800"/>
      </w:pPr>
      <w:rPr>
        <w:sz w:val="22"/>
      </w:rPr>
    </w:lvl>
  </w:abstractNum>
  <w:abstractNum w:abstractNumId="33" w15:restartNumberingAfterBreak="0">
    <w:nsid w:val="52444D55"/>
    <w:multiLevelType w:val="multilevel"/>
    <w:tmpl w:val="E89C43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53FA617C"/>
    <w:multiLevelType w:val="multilevel"/>
    <w:tmpl w:val="1ED095FC"/>
    <w:lvl w:ilvl="0">
      <w:start w:val="1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 w15:restartNumberingAfterBreak="0">
    <w:nsid w:val="566534E3"/>
    <w:multiLevelType w:val="multilevel"/>
    <w:tmpl w:val="2E0A93FE"/>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6" w15:restartNumberingAfterBreak="0">
    <w:nsid w:val="57040921"/>
    <w:multiLevelType w:val="multilevel"/>
    <w:tmpl w:val="B0DA49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7D84281"/>
    <w:multiLevelType w:val="multilevel"/>
    <w:tmpl w:val="4850ADA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5ACB65C7"/>
    <w:multiLevelType w:val="multilevel"/>
    <w:tmpl w:val="885A6D3C"/>
    <w:lvl w:ilvl="0">
      <w:start w:val="1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9" w15:restartNumberingAfterBreak="0">
    <w:nsid w:val="5AE54935"/>
    <w:multiLevelType w:val="multilevel"/>
    <w:tmpl w:val="87880206"/>
    <w:lvl w:ilvl="0">
      <w:start w:val="5"/>
      <w:numFmt w:val="decimal"/>
      <w:lvlText w:val="%1"/>
      <w:lvlJc w:val="left"/>
      <w:pPr>
        <w:ind w:left="420" w:hanging="420"/>
      </w:pPr>
      <w:rPr>
        <w:rFonts w:eastAsiaTheme="majorEastAsia" w:hint="default"/>
      </w:rPr>
    </w:lvl>
    <w:lvl w:ilvl="1">
      <w:start w:val="2"/>
      <w:numFmt w:val="decimalZero"/>
      <w:lvlText w:val="%1.%2"/>
      <w:lvlJc w:val="left"/>
      <w:pPr>
        <w:ind w:left="1410" w:hanging="420"/>
      </w:pPr>
      <w:rPr>
        <w:rFonts w:eastAsiaTheme="majorEastAsia" w:hint="default"/>
      </w:rPr>
    </w:lvl>
    <w:lvl w:ilvl="2">
      <w:start w:val="1"/>
      <w:numFmt w:val="decimal"/>
      <w:lvlText w:val="%1.%2.%3"/>
      <w:lvlJc w:val="left"/>
      <w:pPr>
        <w:ind w:left="2700" w:hanging="720"/>
      </w:pPr>
      <w:rPr>
        <w:rFonts w:eastAsiaTheme="majorEastAsia" w:hint="default"/>
      </w:rPr>
    </w:lvl>
    <w:lvl w:ilvl="3">
      <w:start w:val="1"/>
      <w:numFmt w:val="decimal"/>
      <w:lvlText w:val="%1.%2.%3.%4"/>
      <w:lvlJc w:val="left"/>
      <w:pPr>
        <w:ind w:left="3690" w:hanging="720"/>
      </w:pPr>
      <w:rPr>
        <w:rFonts w:eastAsiaTheme="majorEastAsia" w:hint="default"/>
      </w:rPr>
    </w:lvl>
    <w:lvl w:ilvl="4">
      <w:start w:val="1"/>
      <w:numFmt w:val="decimal"/>
      <w:lvlText w:val="%1.%2.%3.%4.%5"/>
      <w:lvlJc w:val="left"/>
      <w:pPr>
        <w:ind w:left="5040" w:hanging="1080"/>
      </w:pPr>
      <w:rPr>
        <w:rFonts w:eastAsiaTheme="majorEastAsia" w:hint="default"/>
      </w:rPr>
    </w:lvl>
    <w:lvl w:ilvl="5">
      <w:start w:val="1"/>
      <w:numFmt w:val="decimal"/>
      <w:lvlText w:val="%1.%2.%3.%4.%5.%6"/>
      <w:lvlJc w:val="left"/>
      <w:pPr>
        <w:ind w:left="6030" w:hanging="1080"/>
      </w:pPr>
      <w:rPr>
        <w:rFonts w:eastAsiaTheme="majorEastAsia" w:hint="default"/>
      </w:rPr>
    </w:lvl>
    <w:lvl w:ilvl="6">
      <w:start w:val="1"/>
      <w:numFmt w:val="decimal"/>
      <w:lvlText w:val="%1.%2.%3.%4.%5.%6.%7"/>
      <w:lvlJc w:val="left"/>
      <w:pPr>
        <w:ind w:left="7380" w:hanging="1440"/>
      </w:pPr>
      <w:rPr>
        <w:rFonts w:eastAsiaTheme="majorEastAsia" w:hint="default"/>
      </w:rPr>
    </w:lvl>
    <w:lvl w:ilvl="7">
      <w:start w:val="1"/>
      <w:numFmt w:val="decimal"/>
      <w:lvlText w:val="%1.%2.%3.%4.%5.%6.%7.%8"/>
      <w:lvlJc w:val="left"/>
      <w:pPr>
        <w:ind w:left="8370" w:hanging="1440"/>
      </w:pPr>
      <w:rPr>
        <w:rFonts w:eastAsiaTheme="majorEastAsia" w:hint="default"/>
      </w:rPr>
    </w:lvl>
    <w:lvl w:ilvl="8">
      <w:start w:val="1"/>
      <w:numFmt w:val="decimal"/>
      <w:lvlText w:val="%1.%2.%3.%4.%5.%6.%7.%8.%9"/>
      <w:lvlJc w:val="left"/>
      <w:pPr>
        <w:ind w:left="9720" w:hanging="1800"/>
      </w:pPr>
      <w:rPr>
        <w:rFonts w:eastAsiaTheme="majorEastAsia" w:hint="default"/>
      </w:rPr>
    </w:lvl>
  </w:abstractNum>
  <w:abstractNum w:abstractNumId="40" w15:restartNumberingAfterBreak="0">
    <w:nsid w:val="5BC85EF8"/>
    <w:multiLevelType w:val="multilevel"/>
    <w:tmpl w:val="498E5650"/>
    <w:lvl w:ilvl="0">
      <w:start w:val="1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1" w15:restartNumberingAfterBreak="0">
    <w:nsid w:val="5D000450"/>
    <w:multiLevelType w:val="multilevel"/>
    <w:tmpl w:val="BEC64F96"/>
    <w:lvl w:ilvl="0">
      <w:start w:val="4"/>
      <w:numFmt w:val="decimal"/>
      <w:lvlText w:val="%1."/>
      <w:lvlJc w:val="left"/>
      <w:pPr>
        <w:tabs>
          <w:tab w:val="num" w:pos="1440"/>
        </w:tabs>
        <w:ind w:left="144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6E3E03DD"/>
    <w:multiLevelType w:val="multilevel"/>
    <w:tmpl w:val="E594D9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EDF30F9"/>
    <w:multiLevelType w:val="multilevel"/>
    <w:tmpl w:val="F04A00CA"/>
    <w:lvl w:ilvl="0">
      <w:start w:val="1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4" w15:restartNumberingAfterBreak="0">
    <w:nsid w:val="758840D8"/>
    <w:multiLevelType w:val="multilevel"/>
    <w:tmpl w:val="D56406E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7084B0D"/>
    <w:multiLevelType w:val="multilevel"/>
    <w:tmpl w:val="128A7BBA"/>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6" w15:restartNumberingAfterBreak="0">
    <w:nsid w:val="78E96804"/>
    <w:multiLevelType w:val="multilevel"/>
    <w:tmpl w:val="5A6EA7E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7" w15:restartNumberingAfterBreak="0">
    <w:nsid w:val="790809E9"/>
    <w:multiLevelType w:val="multilevel"/>
    <w:tmpl w:val="9BE4221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790E4D70"/>
    <w:multiLevelType w:val="multilevel"/>
    <w:tmpl w:val="F9548E8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9" w15:restartNumberingAfterBreak="0">
    <w:nsid w:val="7AC82D2F"/>
    <w:multiLevelType w:val="multilevel"/>
    <w:tmpl w:val="4D36A2C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0" w15:restartNumberingAfterBreak="0">
    <w:nsid w:val="7CBA2DBF"/>
    <w:multiLevelType w:val="multilevel"/>
    <w:tmpl w:val="87BCD61E"/>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1" w15:restartNumberingAfterBreak="0">
    <w:nsid w:val="7D6266BC"/>
    <w:multiLevelType w:val="multilevel"/>
    <w:tmpl w:val="270EB1CA"/>
    <w:lvl w:ilvl="0">
      <w:start w:val="3"/>
      <w:numFmt w:val="decimal"/>
      <w:lvlText w:val="%1"/>
      <w:lvlJc w:val="left"/>
      <w:pPr>
        <w:ind w:left="420" w:hanging="420"/>
      </w:pPr>
      <w:rPr>
        <w:rFonts w:eastAsiaTheme="majorEastAsia" w:hint="default"/>
      </w:rPr>
    </w:lvl>
    <w:lvl w:ilvl="1">
      <w:start w:val="1"/>
      <w:numFmt w:val="decimalZero"/>
      <w:lvlText w:val="%1.%2"/>
      <w:lvlJc w:val="left"/>
      <w:pPr>
        <w:ind w:left="1425" w:hanging="420"/>
      </w:pPr>
      <w:rPr>
        <w:rFonts w:eastAsiaTheme="majorEastAsia" w:hint="default"/>
      </w:rPr>
    </w:lvl>
    <w:lvl w:ilvl="2">
      <w:start w:val="1"/>
      <w:numFmt w:val="decimal"/>
      <w:lvlText w:val="%1.%2.%3"/>
      <w:lvlJc w:val="left"/>
      <w:pPr>
        <w:ind w:left="2730" w:hanging="720"/>
      </w:pPr>
      <w:rPr>
        <w:rFonts w:eastAsiaTheme="majorEastAsia" w:hint="default"/>
      </w:rPr>
    </w:lvl>
    <w:lvl w:ilvl="3">
      <w:start w:val="1"/>
      <w:numFmt w:val="decimal"/>
      <w:lvlText w:val="%1.%2.%3.%4"/>
      <w:lvlJc w:val="left"/>
      <w:pPr>
        <w:ind w:left="3735" w:hanging="720"/>
      </w:pPr>
      <w:rPr>
        <w:rFonts w:eastAsiaTheme="majorEastAsia" w:hint="default"/>
      </w:rPr>
    </w:lvl>
    <w:lvl w:ilvl="4">
      <w:start w:val="1"/>
      <w:numFmt w:val="decimal"/>
      <w:lvlText w:val="%1.%2.%3.%4.%5"/>
      <w:lvlJc w:val="left"/>
      <w:pPr>
        <w:ind w:left="5100" w:hanging="1080"/>
      </w:pPr>
      <w:rPr>
        <w:rFonts w:eastAsiaTheme="majorEastAsia" w:hint="default"/>
      </w:rPr>
    </w:lvl>
    <w:lvl w:ilvl="5">
      <w:start w:val="1"/>
      <w:numFmt w:val="decimal"/>
      <w:lvlText w:val="%1.%2.%3.%4.%5.%6"/>
      <w:lvlJc w:val="left"/>
      <w:pPr>
        <w:ind w:left="6105" w:hanging="1080"/>
      </w:pPr>
      <w:rPr>
        <w:rFonts w:eastAsiaTheme="majorEastAsia" w:hint="default"/>
      </w:rPr>
    </w:lvl>
    <w:lvl w:ilvl="6">
      <w:start w:val="1"/>
      <w:numFmt w:val="decimal"/>
      <w:lvlText w:val="%1.%2.%3.%4.%5.%6.%7"/>
      <w:lvlJc w:val="left"/>
      <w:pPr>
        <w:ind w:left="7470" w:hanging="1440"/>
      </w:pPr>
      <w:rPr>
        <w:rFonts w:eastAsiaTheme="majorEastAsia" w:hint="default"/>
      </w:rPr>
    </w:lvl>
    <w:lvl w:ilvl="7">
      <w:start w:val="1"/>
      <w:numFmt w:val="decimal"/>
      <w:lvlText w:val="%1.%2.%3.%4.%5.%6.%7.%8"/>
      <w:lvlJc w:val="left"/>
      <w:pPr>
        <w:ind w:left="8475" w:hanging="1440"/>
      </w:pPr>
      <w:rPr>
        <w:rFonts w:eastAsiaTheme="majorEastAsia" w:hint="default"/>
      </w:rPr>
    </w:lvl>
    <w:lvl w:ilvl="8">
      <w:start w:val="1"/>
      <w:numFmt w:val="decimal"/>
      <w:lvlText w:val="%1.%2.%3.%4.%5.%6.%7.%8.%9"/>
      <w:lvlJc w:val="left"/>
      <w:pPr>
        <w:ind w:left="9840" w:hanging="1800"/>
      </w:pPr>
      <w:rPr>
        <w:rFonts w:eastAsiaTheme="majorEastAsia" w:hint="default"/>
      </w:rPr>
    </w:lvl>
  </w:abstractNum>
  <w:num w:numId="1" w16cid:durableId="1921678291">
    <w:abstractNumId w:val="3"/>
  </w:num>
  <w:num w:numId="2" w16cid:durableId="531647412">
    <w:abstractNumId w:val="29"/>
  </w:num>
  <w:num w:numId="3" w16cid:durableId="1130827668">
    <w:abstractNumId w:val="14"/>
  </w:num>
  <w:num w:numId="4" w16cid:durableId="847871454">
    <w:abstractNumId w:val="33"/>
  </w:num>
  <w:num w:numId="5" w16cid:durableId="819006196">
    <w:abstractNumId w:val="13"/>
  </w:num>
  <w:num w:numId="6" w16cid:durableId="990211565">
    <w:abstractNumId w:val="47"/>
  </w:num>
  <w:num w:numId="7" w16cid:durableId="58870706">
    <w:abstractNumId w:val="31"/>
  </w:num>
  <w:num w:numId="8" w16cid:durableId="515309787">
    <w:abstractNumId w:val="17"/>
  </w:num>
  <w:num w:numId="9" w16cid:durableId="1997999005">
    <w:abstractNumId w:val="46"/>
  </w:num>
  <w:num w:numId="10" w16cid:durableId="1377781948">
    <w:abstractNumId w:val="12"/>
  </w:num>
  <w:num w:numId="11" w16cid:durableId="1142773802">
    <w:abstractNumId w:val="2"/>
  </w:num>
  <w:num w:numId="12" w16cid:durableId="937759201">
    <w:abstractNumId w:val="45"/>
  </w:num>
  <w:num w:numId="13" w16cid:durableId="1290628307">
    <w:abstractNumId w:val="50"/>
  </w:num>
  <w:num w:numId="14" w16cid:durableId="1552887706">
    <w:abstractNumId w:val="15"/>
  </w:num>
  <w:num w:numId="15" w16cid:durableId="1164708313">
    <w:abstractNumId w:val="35"/>
  </w:num>
  <w:num w:numId="16" w16cid:durableId="1875996098">
    <w:abstractNumId w:val="5"/>
  </w:num>
  <w:num w:numId="17" w16cid:durableId="625281930">
    <w:abstractNumId w:val="26"/>
  </w:num>
  <w:num w:numId="18" w16cid:durableId="629898524">
    <w:abstractNumId w:val="40"/>
  </w:num>
  <w:num w:numId="19" w16cid:durableId="1210804974">
    <w:abstractNumId w:val="10"/>
  </w:num>
  <w:num w:numId="20" w16cid:durableId="1177112498">
    <w:abstractNumId w:val="43"/>
  </w:num>
  <w:num w:numId="21" w16cid:durableId="528033818">
    <w:abstractNumId w:val="34"/>
  </w:num>
  <w:num w:numId="22" w16cid:durableId="1207520637">
    <w:abstractNumId w:val="38"/>
  </w:num>
  <w:num w:numId="23" w16cid:durableId="668367935">
    <w:abstractNumId w:val="42"/>
  </w:num>
  <w:num w:numId="24" w16cid:durableId="70545917">
    <w:abstractNumId w:val="25"/>
  </w:num>
  <w:num w:numId="25" w16cid:durableId="1946229812">
    <w:abstractNumId w:val="36"/>
  </w:num>
  <w:num w:numId="26" w16cid:durableId="490410614">
    <w:abstractNumId w:val="48"/>
  </w:num>
  <w:num w:numId="27" w16cid:durableId="1530875425">
    <w:abstractNumId w:val="49"/>
  </w:num>
  <w:num w:numId="28" w16cid:durableId="537861141">
    <w:abstractNumId w:val="22"/>
  </w:num>
  <w:num w:numId="29" w16cid:durableId="773474917">
    <w:abstractNumId w:val="7"/>
  </w:num>
  <w:num w:numId="30" w16cid:durableId="889421455">
    <w:abstractNumId w:val="8"/>
  </w:num>
  <w:num w:numId="31" w16cid:durableId="711878626">
    <w:abstractNumId w:val="19"/>
  </w:num>
  <w:num w:numId="32" w16cid:durableId="162209486">
    <w:abstractNumId w:val="4"/>
  </w:num>
  <w:num w:numId="33" w16cid:durableId="288435666">
    <w:abstractNumId w:val="20"/>
  </w:num>
  <w:num w:numId="34" w16cid:durableId="161312061">
    <w:abstractNumId w:val="37"/>
  </w:num>
  <w:num w:numId="35" w16cid:durableId="1766922662">
    <w:abstractNumId w:val="30"/>
  </w:num>
  <w:num w:numId="36" w16cid:durableId="562986914">
    <w:abstractNumId w:val="21"/>
  </w:num>
  <w:num w:numId="37" w16cid:durableId="1378820050">
    <w:abstractNumId w:val="18"/>
  </w:num>
  <w:num w:numId="38" w16cid:durableId="375012640">
    <w:abstractNumId w:val="24"/>
  </w:num>
  <w:num w:numId="39" w16cid:durableId="1268006187">
    <w:abstractNumId w:val="11"/>
  </w:num>
  <w:num w:numId="40" w16cid:durableId="1060521314">
    <w:abstractNumId w:val="1"/>
  </w:num>
  <w:num w:numId="41" w16cid:durableId="2082747144">
    <w:abstractNumId w:val="0"/>
  </w:num>
  <w:num w:numId="42" w16cid:durableId="529992597">
    <w:abstractNumId w:val="41"/>
  </w:num>
  <w:num w:numId="43" w16cid:durableId="2101364017">
    <w:abstractNumId w:val="23"/>
  </w:num>
  <w:num w:numId="44" w16cid:durableId="678628052">
    <w:abstractNumId w:val="9"/>
  </w:num>
  <w:num w:numId="45" w16cid:durableId="1611085371">
    <w:abstractNumId w:val="44"/>
  </w:num>
  <w:num w:numId="46" w16cid:durableId="2039692677">
    <w:abstractNumId w:val="39"/>
  </w:num>
  <w:num w:numId="47" w16cid:durableId="1483039288">
    <w:abstractNumId w:val="27"/>
  </w:num>
  <w:num w:numId="48" w16cid:durableId="1276398881">
    <w:abstractNumId w:val="32"/>
  </w:num>
  <w:num w:numId="49" w16cid:durableId="379785442">
    <w:abstractNumId w:val="28"/>
  </w:num>
  <w:num w:numId="50" w16cid:durableId="1338652768">
    <w:abstractNumId w:val="51"/>
  </w:num>
  <w:num w:numId="51" w16cid:durableId="831220178">
    <w:abstractNumId w:val="16"/>
  </w:num>
  <w:num w:numId="52" w16cid:durableId="1181972433">
    <w:abstractNumId w:val="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E26"/>
    <w:rsid w:val="00012234"/>
    <w:rsid w:val="000972EA"/>
    <w:rsid w:val="000A7EB3"/>
    <w:rsid w:val="0010430D"/>
    <w:rsid w:val="0011297D"/>
    <w:rsid w:val="001154FB"/>
    <w:rsid w:val="0015474C"/>
    <w:rsid w:val="001568B0"/>
    <w:rsid w:val="002122CE"/>
    <w:rsid w:val="0021773E"/>
    <w:rsid w:val="00276F15"/>
    <w:rsid w:val="00283B88"/>
    <w:rsid w:val="00286EF8"/>
    <w:rsid w:val="002E1DFF"/>
    <w:rsid w:val="003C5CE9"/>
    <w:rsid w:val="00461ADD"/>
    <w:rsid w:val="00476549"/>
    <w:rsid w:val="00540F23"/>
    <w:rsid w:val="005A4349"/>
    <w:rsid w:val="005A6600"/>
    <w:rsid w:val="00650511"/>
    <w:rsid w:val="00667072"/>
    <w:rsid w:val="0069789D"/>
    <w:rsid w:val="006C7641"/>
    <w:rsid w:val="006F6967"/>
    <w:rsid w:val="00822D59"/>
    <w:rsid w:val="009070F1"/>
    <w:rsid w:val="009A0EF5"/>
    <w:rsid w:val="009B5122"/>
    <w:rsid w:val="009C54C6"/>
    <w:rsid w:val="00A1266E"/>
    <w:rsid w:val="00A4348D"/>
    <w:rsid w:val="00A9298D"/>
    <w:rsid w:val="00A954F4"/>
    <w:rsid w:val="00B169C1"/>
    <w:rsid w:val="00B53BA7"/>
    <w:rsid w:val="00B6289C"/>
    <w:rsid w:val="00B819A0"/>
    <w:rsid w:val="00B82E9B"/>
    <w:rsid w:val="00BB49D8"/>
    <w:rsid w:val="00BF5120"/>
    <w:rsid w:val="00C128A2"/>
    <w:rsid w:val="00C62465"/>
    <w:rsid w:val="00CF20AC"/>
    <w:rsid w:val="00D1797D"/>
    <w:rsid w:val="00D51DEC"/>
    <w:rsid w:val="00D716FE"/>
    <w:rsid w:val="00DD2B36"/>
    <w:rsid w:val="00DF11DF"/>
    <w:rsid w:val="00E02121"/>
    <w:rsid w:val="00E034AE"/>
    <w:rsid w:val="00EB15E7"/>
    <w:rsid w:val="00EC0E7D"/>
    <w:rsid w:val="00EC43C3"/>
    <w:rsid w:val="00EC6E26"/>
    <w:rsid w:val="00EF6508"/>
    <w:rsid w:val="00F53D53"/>
    <w:rsid w:val="00F66A2F"/>
    <w:rsid w:val="00FB7546"/>
    <w:rsid w:val="00FD42D9"/>
    <w:rsid w:val="00FD649C"/>
    <w:rsid w:val="00FF4407"/>
    <w:rsid w:val="02DBF51C"/>
    <w:rsid w:val="3D6DD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153E8D"/>
  <w15:chartTrackingRefBased/>
  <w15:docId w15:val="{FDB2473D-6EB1-4D99-8102-7911084BC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6E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6E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6E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6E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6E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6E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6E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6E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6E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6E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6E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6E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6E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6E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6E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6E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6E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6E26"/>
    <w:rPr>
      <w:rFonts w:eastAsiaTheme="majorEastAsia" w:cstheme="majorBidi"/>
      <w:color w:val="272727" w:themeColor="text1" w:themeTint="D8"/>
    </w:rPr>
  </w:style>
  <w:style w:type="paragraph" w:styleId="Title">
    <w:name w:val="Title"/>
    <w:basedOn w:val="Normal"/>
    <w:next w:val="Normal"/>
    <w:link w:val="TitleChar"/>
    <w:uiPriority w:val="10"/>
    <w:qFormat/>
    <w:rsid w:val="00EC6E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6E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6E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6E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6E26"/>
    <w:pPr>
      <w:spacing w:before="160"/>
      <w:jc w:val="center"/>
    </w:pPr>
    <w:rPr>
      <w:i/>
      <w:iCs/>
      <w:color w:val="404040" w:themeColor="text1" w:themeTint="BF"/>
    </w:rPr>
  </w:style>
  <w:style w:type="character" w:customStyle="1" w:styleId="QuoteChar">
    <w:name w:val="Quote Char"/>
    <w:basedOn w:val="DefaultParagraphFont"/>
    <w:link w:val="Quote"/>
    <w:uiPriority w:val="29"/>
    <w:rsid w:val="00EC6E26"/>
    <w:rPr>
      <w:i/>
      <w:iCs/>
      <w:color w:val="404040" w:themeColor="text1" w:themeTint="BF"/>
    </w:rPr>
  </w:style>
  <w:style w:type="paragraph" w:styleId="ListParagraph">
    <w:name w:val="List Paragraph"/>
    <w:basedOn w:val="Normal"/>
    <w:uiPriority w:val="34"/>
    <w:qFormat/>
    <w:rsid w:val="00EC6E26"/>
    <w:pPr>
      <w:ind w:left="720"/>
      <w:contextualSpacing/>
    </w:pPr>
  </w:style>
  <w:style w:type="character" w:styleId="IntenseEmphasis">
    <w:name w:val="Intense Emphasis"/>
    <w:basedOn w:val="DefaultParagraphFont"/>
    <w:uiPriority w:val="21"/>
    <w:qFormat/>
    <w:rsid w:val="00EC6E26"/>
    <w:rPr>
      <w:i/>
      <w:iCs/>
      <w:color w:val="0F4761" w:themeColor="accent1" w:themeShade="BF"/>
    </w:rPr>
  </w:style>
  <w:style w:type="paragraph" w:styleId="IntenseQuote">
    <w:name w:val="Intense Quote"/>
    <w:basedOn w:val="Normal"/>
    <w:next w:val="Normal"/>
    <w:link w:val="IntenseQuoteChar"/>
    <w:uiPriority w:val="30"/>
    <w:qFormat/>
    <w:rsid w:val="00EC6E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6E26"/>
    <w:rPr>
      <w:i/>
      <w:iCs/>
      <w:color w:val="0F4761" w:themeColor="accent1" w:themeShade="BF"/>
    </w:rPr>
  </w:style>
  <w:style w:type="character" w:styleId="IntenseReference">
    <w:name w:val="Intense Reference"/>
    <w:basedOn w:val="DefaultParagraphFont"/>
    <w:uiPriority w:val="32"/>
    <w:qFormat/>
    <w:rsid w:val="00EC6E26"/>
    <w:rPr>
      <w:b/>
      <w:bCs/>
      <w:smallCaps/>
      <w:color w:val="0F4761" w:themeColor="accent1" w:themeShade="BF"/>
      <w:spacing w:val="5"/>
    </w:rPr>
  </w:style>
  <w:style w:type="paragraph" w:customStyle="1" w:styleId="paragraph">
    <w:name w:val="paragraph"/>
    <w:basedOn w:val="Normal"/>
    <w:rsid w:val="00EC6E2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EC6E26"/>
  </w:style>
  <w:style w:type="character" w:customStyle="1" w:styleId="eop">
    <w:name w:val="eop"/>
    <w:basedOn w:val="DefaultParagraphFont"/>
    <w:rsid w:val="00EC6E26"/>
  </w:style>
  <w:style w:type="character" w:customStyle="1" w:styleId="tabchar">
    <w:name w:val="tabchar"/>
    <w:basedOn w:val="DefaultParagraphFont"/>
    <w:rsid w:val="00EC6E26"/>
  </w:style>
  <w:style w:type="character" w:customStyle="1" w:styleId="scxw146543303">
    <w:name w:val="scxw146543303"/>
    <w:basedOn w:val="DefaultParagraphFont"/>
    <w:rsid w:val="00EC6E26"/>
  </w:style>
  <w:style w:type="character" w:styleId="CommentReference">
    <w:name w:val="annotation reference"/>
    <w:basedOn w:val="DefaultParagraphFont"/>
    <w:uiPriority w:val="99"/>
    <w:semiHidden/>
    <w:unhideWhenUsed/>
    <w:rsid w:val="001154FB"/>
    <w:rPr>
      <w:sz w:val="16"/>
      <w:szCs w:val="16"/>
    </w:rPr>
  </w:style>
  <w:style w:type="paragraph" w:styleId="CommentText">
    <w:name w:val="annotation text"/>
    <w:basedOn w:val="Normal"/>
    <w:link w:val="CommentTextChar"/>
    <w:uiPriority w:val="99"/>
    <w:unhideWhenUsed/>
    <w:rsid w:val="001154FB"/>
    <w:pPr>
      <w:spacing w:line="240" w:lineRule="auto"/>
    </w:pPr>
    <w:rPr>
      <w:sz w:val="20"/>
      <w:szCs w:val="20"/>
    </w:rPr>
  </w:style>
  <w:style w:type="character" w:customStyle="1" w:styleId="CommentTextChar">
    <w:name w:val="Comment Text Char"/>
    <w:basedOn w:val="DefaultParagraphFont"/>
    <w:link w:val="CommentText"/>
    <w:uiPriority w:val="99"/>
    <w:rsid w:val="001154FB"/>
    <w:rPr>
      <w:sz w:val="20"/>
      <w:szCs w:val="20"/>
    </w:rPr>
  </w:style>
  <w:style w:type="paragraph" w:styleId="CommentSubject">
    <w:name w:val="annotation subject"/>
    <w:basedOn w:val="CommentText"/>
    <w:next w:val="CommentText"/>
    <w:link w:val="CommentSubjectChar"/>
    <w:uiPriority w:val="99"/>
    <w:semiHidden/>
    <w:unhideWhenUsed/>
    <w:rsid w:val="001154FB"/>
    <w:rPr>
      <w:b/>
      <w:bCs/>
    </w:rPr>
  </w:style>
  <w:style w:type="character" w:customStyle="1" w:styleId="CommentSubjectChar">
    <w:name w:val="Comment Subject Char"/>
    <w:basedOn w:val="CommentTextChar"/>
    <w:link w:val="CommentSubject"/>
    <w:uiPriority w:val="99"/>
    <w:semiHidden/>
    <w:rsid w:val="001154FB"/>
    <w:rPr>
      <w:b/>
      <w:bCs/>
      <w:sz w:val="20"/>
      <w:szCs w:val="20"/>
    </w:rPr>
  </w:style>
  <w:style w:type="paragraph" w:styleId="BalloonText">
    <w:name w:val="Balloon Text"/>
    <w:basedOn w:val="Normal"/>
    <w:link w:val="BalloonTextChar"/>
    <w:uiPriority w:val="99"/>
    <w:semiHidden/>
    <w:unhideWhenUsed/>
    <w:rsid w:val="002177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73E"/>
    <w:rPr>
      <w:rFonts w:ascii="Segoe UI" w:hAnsi="Segoe UI" w:cs="Segoe UI"/>
      <w:sz w:val="18"/>
      <w:szCs w:val="18"/>
    </w:rPr>
  </w:style>
  <w:style w:type="paragraph" w:styleId="Revision">
    <w:name w:val="Revision"/>
    <w:hidden/>
    <w:uiPriority w:val="99"/>
    <w:semiHidden/>
    <w:rsid w:val="00F66A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9567095">
      <w:bodyDiv w:val="1"/>
      <w:marLeft w:val="0"/>
      <w:marRight w:val="0"/>
      <w:marTop w:val="0"/>
      <w:marBottom w:val="0"/>
      <w:divBdr>
        <w:top w:val="none" w:sz="0" w:space="0" w:color="auto"/>
        <w:left w:val="none" w:sz="0" w:space="0" w:color="auto"/>
        <w:bottom w:val="none" w:sz="0" w:space="0" w:color="auto"/>
        <w:right w:val="none" w:sz="0" w:space="0" w:color="auto"/>
      </w:divBdr>
      <w:divsChild>
        <w:div w:id="594873058">
          <w:marLeft w:val="0"/>
          <w:marRight w:val="0"/>
          <w:marTop w:val="0"/>
          <w:marBottom w:val="0"/>
          <w:divBdr>
            <w:top w:val="none" w:sz="0" w:space="0" w:color="auto"/>
            <w:left w:val="none" w:sz="0" w:space="0" w:color="auto"/>
            <w:bottom w:val="none" w:sz="0" w:space="0" w:color="auto"/>
            <w:right w:val="none" w:sz="0" w:space="0" w:color="auto"/>
          </w:divBdr>
          <w:divsChild>
            <w:div w:id="1138302150">
              <w:marLeft w:val="0"/>
              <w:marRight w:val="0"/>
              <w:marTop w:val="0"/>
              <w:marBottom w:val="0"/>
              <w:divBdr>
                <w:top w:val="none" w:sz="0" w:space="0" w:color="auto"/>
                <w:left w:val="none" w:sz="0" w:space="0" w:color="auto"/>
                <w:bottom w:val="none" w:sz="0" w:space="0" w:color="auto"/>
                <w:right w:val="none" w:sz="0" w:space="0" w:color="auto"/>
              </w:divBdr>
            </w:div>
            <w:div w:id="1573930425">
              <w:marLeft w:val="0"/>
              <w:marRight w:val="0"/>
              <w:marTop w:val="0"/>
              <w:marBottom w:val="0"/>
              <w:divBdr>
                <w:top w:val="none" w:sz="0" w:space="0" w:color="auto"/>
                <w:left w:val="none" w:sz="0" w:space="0" w:color="auto"/>
                <w:bottom w:val="none" w:sz="0" w:space="0" w:color="auto"/>
                <w:right w:val="none" w:sz="0" w:space="0" w:color="auto"/>
              </w:divBdr>
            </w:div>
            <w:div w:id="1680809362">
              <w:marLeft w:val="0"/>
              <w:marRight w:val="0"/>
              <w:marTop w:val="0"/>
              <w:marBottom w:val="0"/>
              <w:divBdr>
                <w:top w:val="none" w:sz="0" w:space="0" w:color="auto"/>
                <w:left w:val="none" w:sz="0" w:space="0" w:color="auto"/>
                <w:bottom w:val="none" w:sz="0" w:space="0" w:color="auto"/>
                <w:right w:val="none" w:sz="0" w:space="0" w:color="auto"/>
              </w:divBdr>
            </w:div>
            <w:div w:id="1151337397">
              <w:marLeft w:val="0"/>
              <w:marRight w:val="0"/>
              <w:marTop w:val="0"/>
              <w:marBottom w:val="0"/>
              <w:divBdr>
                <w:top w:val="none" w:sz="0" w:space="0" w:color="auto"/>
                <w:left w:val="none" w:sz="0" w:space="0" w:color="auto"/>
                <w:bottom w:val="none" w:sz="0" w:space="0" w:color="auto"/>
                <w:right w:val="none" w:sz="0" w:space="0" w:color="auto"/>
              </w:divBdr>
            </w:div>
            <w:div w:id="1807701726">
              <w:marLeft w:val="0"/>
              <w:marRight w:val="0"/>
              <w:marTop w:val="0"/>
              <w:marBottom w:val="0"/>
              <w:divBdr>
                <w:top w:val="none" w:sz="0" w:space="0" w:color="auto"/>
                <w:left w:val="none" w:sz="0" w:space="0" w:color="auto"/>
                <w:bottom w:val="none" w:sz="0" w:space="0" w:color="auto"/>
                <w:right w:val="none" w:sz="0" w:space="0" w:color="auto"/>
              </w:divBdr>
            </w:div>
            <w:div w:id="573319967">
              <w:marLeft w:val="0"/>
              <w:marRight w:val="0"/>
              <w:marTop w:val="0"/>
              <w:marBottom w:val="0"/>
              <w:divBdr>
                <w:top w:val="none" w:sz="0" w:space="0" w:color="auto"/>
                <w:left w:val="none" w:sz="0" w:space="0" w:color="auto"/>
                <w:bottom w:val="none" w:sz="0" w:space="0" w:color="auto"/>
                <w:right w:val="none" w:sz="0" w:space="0" w:color="auto"/>
              </w:divBdr>
            </w:div>
            <w:div w:id="939992571">
              <w:marLeft w:val="0"/>
              <w:marRight w:val="0"/>
              <w:marTop w:val="0"/>
              <w:marBottom w:val="0"/>
              <w:divBdr>
                <w:top w:val="none" w:sz="0" w:space="0" w:color="auto"/>
                <w:left w:val="none" w:sz="0" w:space="0" w:color="auto"/>
                <w:bottom w:val="none" w:sz="0" w:space="0" w:color="auto"/>
                <w:right w:val="none" w:sz="0" w:space="0" w:color="auto"/>
              </w:divBdr>
            </w:div>
            <w:div w:id="1141994984">
              <w:marLeft w:val="0"/>
              <w:marRight w:val="0"/>
              <w:marTop w:val="0"/>
              <w:marBottom w:val="0"/>
              <w:divBdr>
                <w:top w:val="none" w:sz="0" w:space="0" w:color="auto"/>
                <w:left w:val="none" w:sz="0" w:space="0" w:color="auto"/>
                <w:bottom w:val="none" w:sz="0" w:space="0" w:color="auto"/>
                <w:right w:val="none" w:sz="0" w:space="0" w:color="auto"/>
              </w:divBdr>
            </w:div>
            <w:div w:id="1737698969">
              <w:marLeft w:val="0"/>
              <w:marRight w:val="0"/>
              <w:marTop w:val="0"/>
              <w:marBottom w:val="0"/>
              <w:divBdr>
                <w:top w:val="none" w:sz="0" w:space="0" w:color="auto"/>
                <w:left w:val="none" w:sz="0" w:space="0" w:color="auto"/>
                <w:bottom w:val="none" w:sz="0" w:space="0" w:color="auto"/>
                <w:right w:val="none" w:sz="0" w:space="0" w:color="auto"/>
              </w:divBdr>
            </w:div>
            <w:div w:id="1724208243">
              <w:marLeft w:val="0"/>
              <w:marRight w:val="0"/>
              <w:marTop w:val="0"/>
              <w:marBottom w:val="0"/>
              <w:divBdr>
                <w:top w:val="none" w:sz="0" w:space="0" w:color="auto"/>
                <w:left w:val="none" w:sz="0" w:space="0" w:color="auto"/>
                <w:bottom w:val="none" w:sz="0" w:space="0" w:color="auto"/>
                <w:right w:val="none" w:sz="0" w:space="0" w:color="auto"/>
              </w:divBdr>
            </w:div>
            <w:div w:id="1650163078">
              <w:marLeft w:val="0"/>
              <w:marRight w:val="0"/>
              <w:marTop w:val="0"/>
              <w:marBottom w:val="0"/>
              <w:divBdr>
                <w:top w:val="none" w:sz="0" w:space="0" w:color="auto"/>
                <w:left w:val="none" w:sz="0" w:space="0" w:color="auto"/>
                <w:bottom w:val="none" w:sz="0" w:space="0" w:color="auto"/>
                <w:right w:val="none" w:sz="0" w:space="0" w:color="auto"/>
              </w:divBdr>
            </w:div>
            <w:div w:id="487676373">
              <w:marLeft w:val="0"/>
              <w:marRight w:val="0"/>
              <w:marTop w:val="0"/>
              <w:marBottom w:val="0"/>
              <w:divBdr>
                <w:top w:val="none" w:sz="0" w:space="0" w:color="auto"/>
                <w:left w:val="none" w:sz="0" w:space="0" w:color="auto"/>
                <w:bottom w:val="none" w:sz="0" w:space="0" w:color="auto"/>
                <w:right w:val="none" w:sz="0" w:space="0" w:color="auto"/>
              </w:divBdr>
            </w:div>
            <w:div w:id="820657898">
              <w:marLeft w:val="0"/>
              <w:marRight w:val="0"/>
              <w:marTop w:val="0"/>
              <w:marBottom w:val="0"/>
              <w:divBdr>
                <w:top w:val="none" w:sz="0" w:space="0" w:color="auto"/>
                <w:left w:val="none" w:sz="0" w:space="0" w:color="auto"/>
                <w:bottom w:val="none" w:sz="0" w:space="0" w:color="auto"/>
                <w:right w:val="none" w:sz="0" w:space="0" w:color="auto"/>
              </w:divBdr>
            </w:div>
            <w:div w:id="273052836">
              <w:marLeft w:val="0"/>
              <w:marRight w:val="0"/>
              <w:marTop w:val="0"/>
              <w:marBottom w:val="0"/>
              <w:divBdr>
                <w:top w:val="none" w:sz="0" w:space="0" w:color="auto"/>
                <w:left w:val="none" w:sz="0" w:space="0" w:color="auto"/>
                <w:bottom w:val="none" w:sz="0" w:space="0" w:color="auto"/>
                <w:right w:val="none" w:sz="0" w:space="0" w:color="auto"/>
              </w:divBdr>
            </w:div>
            <w:div w:id="1734502087">
              <w:marLeft w:val="0"/>
              <w:marRight w:val="0"/>
              <w:marTop w:val="0"/>
              <w:marBottom w:val="0"/>
              <w:divBdr>
                <w:top w:val="none" w:sz="0" w:space="0" w:color="auto"/>
                <w:left w:val="none" w:sz="0" w:space="0" w:color="auto"/>
                <w:bottom w:val="none" w:sz="0" w:space="0" w:color="auto"/>
                <w:right w:val="none" w:sz="0" w:space="0" w:color="auto"/>
              </w:divBdr>
            </w:div>
            <w:div w:id="1879274026">
              <w:marLeft w:val="0"/>
              <w:marRight w:val="0"/>
              <w:marTop w:val="0"/>
              <w:marBottom w:val="0"/>
              <w:divBdr>
                <w:top w:val="none" w:sz="0" w:space="0" w:color="auto"/>
                <w:left w:val="none" w:sz="0" w:space="0" w:color="auto"/>
                <w:bottom w:val="none" w:sz="0" w:space="0" w:color="auto"/>
                <w:right w:val="none" w:sz="0" w:space="0" w:color="auto"/>
              </w:divBdr>
            </w:div>
            <w:div w:id="497502578">
              <w:marLeft w:val="0"/>
              <w:marRight w:val="0"/>
              <w:marTop w:val="0"/>
              <w:marBottom w:val="0"/>
              <w:divBdr>
                <w:top w:val="none" w:sz="0" w:space="0" w:color="auto"/>
                <w:left w:val="none" w:sz="0" w:space="0" w:color="auto"/>
                <w:bottom w:val="none" w:sz="0" w:space="0" w:color="auto"/>
                <w:right w:val="none" w:sz="0" w:space="0" w:color="auto"/>
              </w:divBdr>
            </w:div>
            <w:div w:id="686322989">
              <w:marLeft w:val="0"/>
              <w:marRight w:val="0"/>
              <w:marTop w:val="0"/>
              <w:marBottom w:val="0"/>
              <w:divBdr>
                <w:top w:val="none" w:sz="0" w:space="0" w:color="auto"/>
                <w:left w:val="none" w:sz="0" w:space="0" w:color="auto"/>
                <w:bottom w:val="none" w:sz="0" w:space="0" w:color="auto"/>
                <w:right w:val="none" w:sz="0" w:space="0" w:color="auto"/>
              </w:divBdr>
            </w:div>
            <w:div w:id="1056205479">
              <w:marLeft w:val="0"/>
              <w:marRight w:val="0"/>
              <w:marTop w:val="0"/>
              <w:marBottom w:val="0"/>
              <w:divBdr>
                <w:top w:val="none" w:sz="0" w:space="0" w:color="auto"/>
                <w:left w:val="none" w:sz="0" w:space="0" w:color="auto"/>
                <w:bottom w:val="none" w:sz="0" w:space="0" w:color="auto"/>
                <w:right w:val="none" w:sz="0" w:space="0" w:color="auto"/>
              </w:divBdr>
            </w:div>
            <w:div w:id="136537750">
              <w:marLeft w:val="0"/>
              <w:marRight w:val="0"/>
              <w:marTop w:val="0"/>
              <w:marBottom w:val="0"/>
              <w:divBdr>
                <w:top w:val="none" w:sz="0" w:space="0" w:color="auto"/>
                <w:left w:val="none" w:sz="0" w:space="0" w:color="auto"/>
                <w:bottom w:val="none" w:sz="0" w:space="0" w:color="auto"/>
                <w:right w:val="none" w:sz="0" w:space="0" w:color="auto"/>
              </w:divBdr>
            </w:div>
          </w:divsChild>
        </w:div>
        <w:div w:id="1389458635">
          <w:marLeft w:val="0"/>
          <w:marRight w:val="0"/>
          <w:marTop w:val="0"/>
          <w:marBottom w:val="0"/>
          <w:divBdr>
            <w:top w:val="none" w:sz="0" w:space="0" w:color="auto"/>
            <w:left w:val="none" w:sz="0" w:space="0" w:color="auto"/>
            <w:bottom w:val="none" w:sz="0" w:space="0" w:color="auto"/>
            <w:right w:val="none" w:sz="0" w:space="0" w:color="auto"/>
          </w:divBdr>
          <w:divsChild>
            <w:div w:id="2071540559">
              <w:marLeft w:val="0"/>
              <w:marRight w:val="0"/>
              <w:marTop w:val="0"/>
              <w:marBottom w:val="0"/>
              <w:divBdr>
                <w:top w:val="none" w:sz="0" w:space="0" w:color="auto"/>
                <w:left w:val="none" w:sz="0" w:space="0" w:color="auto"/>
                <w:bottom w:val="none" w:sz="0" w:space="0" w:color="auto"/>
                <w:right w:val="none" w:sz="0" w:space="0" w:color="auto"/>
              </w:divBdr>
            </w:div>
            <w:div w:id="1787892227">
              <w:marLeft w:val="0"/>
              <w:marRight w:val="0"/>
              <w:marTop w:val="0"/>
              <w:marBottom w:val="0"/>
              <w:divBdr>
                <w:top w:val="none" w:sz="0" w:space="0" w:color="auto"/>
                <w:left w:val="none" w:sz="0" w:space="0" w:color="auto"/>
                <w:bottom w:val="none" w:sz="0" w:space="0" w:color="auto"/>
                <w:right w:val="none" w:sz="0" w:space="0" w:color="auto"/>
              </w:divBdr>
            </w:div>
            <w:div w:id="1624456944">
              <w:marLeft w:val="0"/>
              <w:marRight w:val="0"/>
              <w:marTop w:val="0"/>
              <w:marBottom w:val="0"/>
              <w:divBdr>
                <w:top w:val="none" w:sz="0" w:space="0" w:color="auto"/>
                <w:left w:val="none" w:sz="0" w:space="0" w:color="auto"/>
                <w:bottom w:val="none" w:sz="0" w:space="0" w:color="auto"/>
                <w:right w:val="none" w:sz="0" w:space="0" w:color="auto"/>
              </w:divBdr>
            </w:div>
            <w:div w:id="1322735554">
              <w:marLeft w:val="0"/>
              <w:marRight w:val="0"/>
              <w:marTop w:val="0"/>
              <w:marBottom w:val="0"/>
              <w:divBdr>
                <w:top w:val="none" w:sz="0" w:space="0" w:color="auto"/>
                <w:left w:val="none" w:sz="0" w:space="0" w:color="auto"/>
                <w:bottom w:val="none" w:sz="0" w:space="0" w:color="auto"/>
                <w:right w:val="none" w:sz="0" w:space="0" w:color="auto"/>
              </w:divBdr>
            </w:div>
            <w:div w:id="1842433146">
              <w:marLeft w:val="0"/>
              <w:marRight w:val="0"/>
              <w:marTop w:val="0"/>
              <w:marBottom w:val="0"/>
              <w:divBdr>
                <w:top w:val="none" w:sz="0" w:space="0" w:color="auto"/>
                <w:left w:val="none" w:sz="0" w:space="0" w:color="auto"/>
                <w:bottom w:val="none" w:sz="0" w:space="0" w:color="auto"/>
                <w:right w:val="none" w:sz="0" w:space="0" w:color="auto"/>
              </w:divBdr>
            </w:div>
            <w:div w:id="813840389">
              <w:marLeft w:val="0"/>
              <w:marRight w:val="0"/>
              <w:marTop w:val="0"/>
              <w:marBottom w:val="0"/>
              <w:divBdr>
                <w:top w:val="none" w:sz="0" w:space="0" w:color="auto"/>
                <w:left w:val="none" w:sz="0" w:space="0" w:color="auto"/>
                <w:bottom w:val="none" w:sz="0" w:space="0" w:color="auto"/>
                <w:right w:val="none" w:sz="0" w:space="0" w:color="auto"/>
              </w:divBdr>
            </w:div>
            <w:div w:id="747844811">
              <w:marLeft w:val="0"/>
              <w:marRight w:val="0"/>
              <w:marTop w:val="0"/>
              <w:marBottom w:val="0"/>
              <w:divBdr>
                <w:top w:val="none" w:sz="0" w:space="0" w:color="auto"/>
                <w:left w:val="none" w:sz="0" w:space="0" w:color="auto"/>
                <w:bottom w:val="none" w:sz="0" w:space="0" w:color="auto"/>
                <w:right w:val="none" w:sz="0" w:space="0" w:color="auto"/>
              </w:divBdr>
            </w:div>
            <w:div w:id="1463575706">
              <w:marLeft w:val="0"/>
              <w:marRight w:val="0"/>
              <w:marTop w:val="0"/>
              <w:marBottom w:val="0"/>
              <w:divBdr>
                <w:top w:val="none" w:sz="0" w:space="0" w:color="auto"/>
                <w:left w:val="none" w:sz="0" w:space="0" w:color="auto"/>
                <w:bottom w:val="none" w:sz="0" w:space="0" w:color="auto"/>
                <w:right w:val="none" w:sz="0" w:space="0" w:color="auto"/>
              </w:divBdr>
            </w:div>
            <w:div w:id="1762874180">
              <w:marLeft w:val="0"/>
              <w:marRight w:val="0"/>
              <w:marTop w:val="0"/>
              <w:marBottom w:val="0"/>
              <w:divBdr>
                <w:top w:val="none" w:sz="0" w:space="0" w:color="auto"/>
                <w:left w:val="none" w:sz="0" w:space="0" w:color="auto"/>
                <w:bottom w:val="none" w:sz="0" w:space="0" w:color="auto"/>
                <w:right w:val="none" w:sz="0" w:space="0" w:color="auto"/>
              </w:divBdr>
            </w:div>
            <w:div w:id="1776635431">
              <w:marLeft w:val="0"/>
              <w:marRight w:val="0"/>
              <w:marTop w:val="0"/>
              <w:marBottom w:val="0"/>
              <w:divBdr>
                <w:top w:val="none" w:sz="0" w:space="0" w:color="auto"/>
                <w:left w:val="none" w:sz="0" w:space="0" w:color="auto"/>
                <w:bottom w:val="none" w:sz="0" w:space="0" w:color="auto"/>
                <w:right w:val="none" w:sz="0" w:space="0" w:color="auto"/>
              </w:divBdr>
            </w:div>
            <w:div w:id="1911190915">
              <w:marLeft w:val="0"/>
              <w:marRight w:val="0"/>
              <w:marTop w:val="0"/>
              <w:marBottom w:val="0"/>
              <w:divBdr>
                <w:top w:val="none" w:sz="0" w:space="0" w:color="auto"/>
                <w:left w:val="none" w:sz="0" w:space="0" w:color="auto"/>
                <w:bottom w:val="none" w:sz="0" w:space="0" w:color="auto"/>
                <w:right w:val="none" w:sz="0" w:space="0" w:color="auto"/>
              </w:divBdr>
            </w:div>
            <w:div w:id="1017004668">
              <w:marLeft w:val="0"/>
              <w:marRight w:val="0"/>
              <w:marTop w:val="0"/>
              <w:marBottom w:val="0"/>
              <w:divBdr>
                <w:top w:val="none" w:sz="0" w:space="0" w:color="auto"/>
                <w:left w:val="none" w:sz="0" w:space="0" w:color="auto"/>
                <w:bottom w:val="none" w:sz="0" w:space="0" w:color="auto"/>
                <w:right w:val="none" w:sz="0" w:space="0" w:color="auto"/>
              </w:divBdr>
            </w:div>
            <w:div w:id="927277929">
              <w:marLeft w:val="0"/>
              <w:marRight w:val="0"/>
              <w:marTop w:val="0"/>
              <w:marBottom w:val="0"/>
              <w:divBdr>
                <w:top w:val="none" w:sz="0" w:space="0" w:color="auto"/>
                <w:left w:val="none" w:sz="0" w:space="0" w:color="auto"/>
                <w:bottom w:val="none" w:sz="0" w:space="0" w:color="auto"/>
                <w:right w:val="none" w:sz="0" w:space="0" w:color="auto"/>
              </w:divBdr>
            </w:div>
            <w:div w:id="231014621">
              <w:marLeft w:val="0"/>
              <w:marRight w:val="0"/>
              <w:marTop w:val="0"/>
              <w:marBottom w:val="0"/>
              <w:divBdr>
                <w:top w:val="none" w:sz="0" w:space="0" w:color="auto"/>
                <w:left w:val="none" w:sz="0" w:space="0" w:color="auto"/>
                <w:bottom w:val="none" w:sz="0" w:space="0" w:color="auto"/>
                <w:right w:val="none" w:sz="0" w:space="0" w:color="auto"/>
              </w:divBdr>
            </w:div>
            <w:div w:id="708146037">
              <w:marLeft w:val="0"/>
              <w:marRight w:val="0"/>
              <w:marTop w:val="0"/>
              <w:marBottom w:val="0"/>
              <w:divBdr>
                <w:top w:val="none" w:sz="0" w:space="0" w:color="auto"/>
                <w:left w:val="none" w:sz="0" w:space="0" w:color="auto"/>
                <w:bottom w:val="none" w:sz="0" w:space="0" w:color="auto"/>
                <w:right w:val="none" w:sz="0" w:space="0" w:color="auto"/>
              </w:divBdr>
            </w:div>
            <w:div w:id="684091347">
              <w:marLeft w:val="0"/>
              <w:marRight w:val="0"/>
              <w:marTop w:val="0"/>
              <w:marBottom w:val="0"/>
              <w:divBdr>
                <w:top w:val="none" w:sz="0" w:space="0" w:color="auto"/>
                <w:left w:val="none" w:sz="0" w:space="0" w:color="auto"/>
                <w:bottom w:val="none" w:sz="0" w:space="0" w:color="auto"/>
                <w:right w:val="none" w:sz="0" w:space="0" w:color="auto"/>
              </w:divBdr>
            </w:div>
            <w:div w:id="2001813365">
              <w:marLeft w:val="0"/>
              <w:marRight w:val="0"/>
              <w:marTop w:val="0"/>
              <w:marBottom w:val="0"/>
              <w:divBdr>
                <w:top w:val="none" w:sz="0" w:space="0" w:color="auto"/>
                <w:left w:val="none" w:sz="0" w:space="0" w:color="auto"/>
                <w:bottom w:val="none" w:sz="0" w:space="0" w:color="auto"/>
                <w:right w:val="none" w:sz="0" w:space="0" w:color="auto"/>
              </w:divBdr>
            </w:div>
            <w:div w:id="1985620714">
              <w:marLeft w:val="0"/>
              <w:marRight w:val="0"/>
              <w:marTop w:val="0"/>
              <w:marBottom w:val="0"/>
              <w:divBdr>
                <w:top w:val="none" w:sz="0" w:space="0" w:color="auto"/>
                <w:left w:val="none" w:sz="0" w:space="0" w:color="auto"/>
                <w:bottom w:val="none" w:sz="0" w:space="0" w:color="auto"/>
                <w:right w:val="none" w:sz="0" w:space="0" w:color="auto"/>
              </w:divBdr>
            </w:div>
            <w:div w:id="670765420">
              <w:marLeft w:val="0"/>
              <w:marRight w:val="0"/>
              <w:marTop w:val="0"/>
              <w:marBottom w:val="0"/>
              <w:divBdr>
                <w:top w:val="none" w:sz="0" w:space="0" w:color="auto"/>
                <w:left w:val="none" w:sz="0" w:space="0" w:color="auto"/>
                <w:bottom w:val="none" w:sz="0" w:space="0" w:color="auto"/>
                <w:right w:val="none" w:sz="0" w:space="0" w:color="auto"/>
              </w:divBdr>
            </w:div>
            <w:div w:id="121657092">
              <w:marLeft w:val="0"/>
              <w:marRight w:val="0"/>
              <w:marTop w:val="0"/>
              <w:marBottom w:val="0"/>
              <w:divBdr>
                <w:top w:val="none" w:sz="0" w:space="0" w:color="auto"/>
                <w:left w:val="none" w:sz="0" w:space="0" w:color="auto"/>
                <w:bottom w:val="none" w:sz="0" w:space="0" w:color="auto"/>
                <w:right w:val="none" w:sz="0" w:space="0" w:color="auto"/>
              </w:divBdr>
            </w:div>
          </w:divsChild>
        </w:div>
        <w:div w:id="1689598977">
          <w:marLeft w:val="0"/>
          <w:marRight w:val="0"/>
          <w:marTop w:val="0"/>
          <w:marBottom w:val="0"/>
          <w:divBdr>
            <w:top w:val="none" w:sz="0" w:space="0" w:color="auto"/>
            <w:left w:val="none" w:sz="0" w:space="0" w:color="auto"/>
            <w:bottom w:val="none" w:sz="0" w:space="0" w:color="auto"/>
            <w:right w:val="none" w:sz="0" w:space="0" w:color="auto"/>
          </w:divBdr>
          <w:divsChild>
            <w:div w:id="1160535537">
              <w:marLeft w:val="0"/>
              <w:marRight w:val="0"/>
              <w:marTop w:val="0"/>
              <w:marBottom w:val="0"/>
              <w:divBdr>
                <w:top w:val="none" w:sz="0" w:space="0" w:color="auto"/>
                <w:left w:val="none" w:sz="0" w:space="0" w:color="auto"/>
                <w:bottom w:val="none" w:sz="0" w:space="0" w:color="auto"/>
                <w:right w:val="none" w:sz="0" w:space="0" w:color="auto"/>
              </w:divBdr>
            </w:div>
            <w:div w:id="526791607">
              <w:marLeft w:val="0"/>
              <w:marRight w:val="0"/>
              <w:marTop w:val="0"/>
              <w:marBottom w:val="0"/>
              <w:divBdr>
                <w:top w:val="none" w:sz="0" w:space="0" w:color="auto"/>
                <w:left w:val="none" w:sz="0" w:space="0" w:color="auto"/>
                <w:bottom w:val="none" w:sz="0" w:space="0" w:color="auto"/>
                <w:right w:val="none" w:sz="0" w:space="0" w:color="auto"/>
              </w:divBdr>
            </w:div>
            <w:div w:id="622343103">
              <w:marLeft w:val="0"/>
              <w:marRight w:val="0"/>
              <w:marTop w:val="0"/>
              <w:marBottom w:val="0"/>
              <w:divBdr>
                <w:top w:val="none" w:sz="0" w:space="0" w:color="auto"/>
                <w:left w:val="none" w:sz="0" w:space="0" w:color="auto"/>
                <w:bottom w:val="none" w:sz="0" w:space="0" w:color="auto"/>
                <w:right w:val="none" w:sz="0" w:space="0" w:color="auto"/>
              </w:divBdr>
            </w:div>
            <w:div w:id="415440745">
              <w:marLeft w:val="0"/>
              <w:marRight w:val="0"/>
              <w:marTop w:val="0"/>
              <w:marBottom w:val="0"/>
              <w:divBdr>
                <w:top w:val="none" w:sz="0" w:space="0" w:color="auto"/>
                <w:left w:val="none" w:sz="0" w:space="0" w:color="auto"/>
                <w:bottom w:val="none" w:sz="0" w:space="0" w:color="auto"/>
                <w:right w:val="none" w:sz="0" w:space="0" w:color="auto"/>
              </w:divBdr>
            </w:div>
            <w:div w:id="1741974240">
              <w:marLeft w:val="0"/>
              <w:marRight w:val="0"/>
              <w:marTop w:val="0"/>
              <w:marBottom w:val="0"/>
              <w:divBdr>
                <w:top w:val="none" w:sz="0" w:space="0" w:color="auto"/>
                <w:left w:val="none" w:sz="0" w:space="0" w:color="auto"/>
                <w:bottom w:val="none" w:sz="0" w:space="0" w:color="auto"/>
                <w:right w:val="none" w:sz="0" w:space="0" w:color="auto"/>
              </w:divBdr>
            </w:div>
            <w:div w:id="2099212603">
              <w:marLeft w:val="0"/>
              <w:marRight w:val="0"/>
              <w:marTop w:val="0"/>
              <w:marBottom w:val="0"/>
              <w:divBdr>
                <w:top w:val="none" w:sz="0" w:space="0" w:color="auto"/>
                <w:left w:val="none" w:sz="0" w:space="0" w:color="auto"/>
                <w:bottom w:val="none" w:sz="0" w:space="0" w:color="auto"/>
                <w:right w:val="none" w:sz="0" w:space="0" w:color="auto"/>
              </w:divBdr>
            </w:div>
            <w:div w:id="618953251">
              <w:marLeft w:val="0"/>
              <w:marRight w:val="0"/>
              <w:marTop w:val="0"/>
              <w:marBottom w:val="0"/>
              <w:divBdr>
                <w:top w:val="none" w:sz="0" w:space="0" w:color="auto"/>
                <w:left w:val="none" w:sz="0" w:space="0" w:color="auto"/>
                <w:bottom w:val="none" w:sz="0" w:space="0" w:color="auto"/>
                <w:right w:val="none" w:sz="0" w:space="0" w:color="auto"/>
              </w:divBdr>
            </w:div>
            <w:div w:id="182984700">
              <w:marLeft w:val="0"/>
              <w:marRight w:val="0"/>
              <w:marTop w:val="0"/>
              <w:marBottom w:val="0"/>
              <w:divBdr>
                <w:top w:val="none" w:sz="0" w:space="0" w:color="auto"/>
                <w:left w:val="none" w:sz="0" w:space="0" w:color="auto"/>
                <w:bottom w:val="none" w:sz="0" w:space="0" w:color="auto"/>
                <w:right w:val="none" w:sz="0" w:space="0" w:color="auto"/>
              </w:divBdr>
            </w:div>
            <w:div w:id="939145665">
              <w:marLeft w:val="0"/>
              <w:marRight w:val="0"/>
              <w:marTop w:val="0"/>
              <w:marBottom w:val="0"/>
              <w:divBdr>
                <w:top w:val="none" w:sz="0" w:space="0" w:color="auto"/>
                <w:left w:val="none" w:sz="0" w:space="0" w:color="auto"/>
                <w:bottom w:val="none" w:sz="0" w:space="0" w:color="auto"/>
                <w:right w:val="none" w:sz="0" w:space="0" w:color="auto"/>
              </w:divBdr>
            </w:div>
            <w:div w:id="663975546">
              <w:marLeft w:val="0"/>
              <w:marRight w:val="0"/>
              <w:marTop w:val="0"/>
              <w:marBottom w:val="0"/>
              <w:divBdr>
                <w:top w:val="none" w:sz="0" w:space="0" w:color="auto"/>
                <w:left w:val="none" w:sz="0" w:space="0" w:color="auto"/>
                <w:bottom w:val="none" w:sz="0" w:space="0" w:color="auto"/>
                <w:right w:val="none" w:sz="0" w:space="0" w:color="auto"/>
              </w:divBdr>
            </w:div>
            <w:div w:id="1475634265">
              <w:marLeft w:val="0"/>
              <w:marRight w:val="0"/>
              <w:marTop w:val="0"/>
              <w:marBottom w:val="0"/>
              <w:divBdr>
                <w:top w:val="none" w:sz="0" w:space="0" w:color="auto"/>
                <w:left w:val="none" w:sz="0" w:space="0" w:color="auto"/>
                <w:bottom w:val="none" w:sz="0" w:space="0" w:color="auto"/>
                <w:right w:val="none" w:sz="0" w:space="0" w:color="auto"/>
              </w:divBdr>
            </w:div>
            <w:div w:id="1724057841">
              <w:marLeft w:val="0"/>
              <w:marRight w:val="0"/>
              <w:marTop w:val="0"/>
              <w:marBottom w:val="0"/>
              <w:divBdr>
                <w:top w:val="none" w:sz="0" w:space="0" w:color="auto"/>
                <w:left w:val="none" w:sz="0" w:space="0" w:color="auto"/>
                <w:bottom w:val="none" w:sz="0" w:space="0" w:color="auto"/>
                <w:right w:val="none" w:sz="0" w:space="0" w:color="auto"/>
              </w:divBdr>
            </w:div>
            <w:div w:id="2096660178">
              <w:marLeft w:val="0"/>
              <w:marRight w:val="0"/>
              <w:marTop w:val="0"/>
              <w:marBottom w:val="0"/>
              <w:divBdr>
                <w:top w:val="none" w:sz="0" w:space="0" w:color="auto"/>
                <w:left w:val="none" w:sz="0" w:space="0" w:color="auto"/>
                <w:bottom w:val="none" w:sz="0" w:space="0" w:color="auto"/>
                <w:right w:val="none" w:sz="0" w:space="0" w:color="auto"/>
              </w:divBdr>
            </w:div>
            <w:div w:id="885407786">
              <w:marLeft w:val="0"/>
              <w:marRight w:val="0"/>
              <w:marTop w:val="0"/>
              <w:marBottom w:val="0"/>
              <w:divBdr>
                <w:top w:val="none" w:sz="0" w:space="0" w:color="auto"/>
                <w:left w:val="none" w:sz="0" w:space="0" w:color="auto"/>
                <w:bottom w:val="none" w:sz="0" w:space="0" w:color="auto"/>
                <w:right w:val="none" w:sz="0" w:space="0" w:color="auto"/>
              </w:divBdr>
            </w:div>
            <w:div w:id="621959743">
              <w:marLeft w:val="0"/>
              <w:marRight w:val="0"/>
              <w:marTop w:val="0"/>
              <w:marBottom w:val="0"/>
              <w:divBdr>
                <w:top w:val="none" w:sz="0" w:space="0" w:color="auto"/>
                <w:left w:val="none" w:sz="0" w:space="0" w:color="auto"/>
                <w:bottom w:val="none" w:sz="0" w:space="0" w:color="auto"/>
                <w:right w:val="none" w:sz="0" w:space="0" w:color="auto"/>
              </w:divBdr>
            </w:div>
            <w:div w:id="1502693703">
              <w:marLeft w:val="0"/>
              <w:marRight w:val="0"/>
              <w:marTop w:val="0"/>
              <w:marBottom w:val="0"/>
              <w:divBdr>
                <w:top w:val="none" w:sz="0" w:space="0" w:color="auto"/>
                <w:left w:val="none" w:sz="0" w:space="0" w:color="auto"/>
                <w:bottom w:val="none" w:sz="0" w:space="0" w:color="auto"/>
                <w:right w:val="none" w:sz="0" w:space="0" w:color="auto"/>
              </w:divBdr>
            </w:div>
            <w:div w:id="1712416408">
              <w:marLeft w:val="0"/>
              <w:marRight w:val="0"/>
              <w:marTop w:val="0"/>
              <w:marBottom w:val="0"/>
              <w:divBdr>
                <w:top w:val="none" w:sz="0" w:space="0" w:color="auto"/>
                <w:left w:val="none" w:sz="0" w:space="0" w:color="auto"/>
                <w:bottom w:val="none" w:sz="0" w:space="0" w:color="auto"/>
                <w:right w:val="none" w:sz="0" w:space="0" w:color="auto"/>
              </w:divBdr>
            </w:div>
            <w:div w:id="1859465994">
              <w:marLeft w:val="0"/>
              <w:marRight w:val="0"/>
              <w:marTop w:val="0"/>
              <w:marBottom w:val="0"/>
              <w:divBdr>
                <w:top w:val="none" w:sz="0" w:space="0" w:color="auto"/>
                <w:left w:val="none" w:sz="0" w:space="0" w:color="auto"/>
                <w:bottom w:val="none" w:sz="0" w:space="0" w:color="auto"/>
                <w:right w:val="none" w:sz="0" w:space="0" w:color="auto"/>
              </w:divBdr>
            </w:div>
            <w:div w:id="600644115">
              <w:marLeft w:val="0"/>
              <w:marRight w:val="0"/>
              <w:marTop w:val="0"/>
              <w:marBottom w:val="0"/>
              <w:divBdr>
                <w:top w:val="none" w:sz="0" w:space="0" w:color="auto"/>
                <w:left w:val="none" w:sz="0" w:space="0" w:color="auto"/>
                <w:bottom w:val="none" w:sz="0" w:space="0" w:color="auto"/>
                <w:right w:val="none" w:sz="0" w:space="0" w:color="auto"/>
              </w:divBdr>
            </w:div>
            <w:div w:id="1841240432">
              <w:marLeft w:val="0"/>
              <w:marRight w:val="0"/>
              <w:marTop w:val="0"/>
              <w:marBottom w:val="0"/>
              <w:divBdr>
                <w:top w:val="none" w:sz="0" w:space="0" w:color="auto"/>
                <w:left w:val="none" w:sz="0" w:space="0" w:color="auto"/>
                <w:bottom w:val="none" w:sz="0" w:space="0" w:color="auto"/>
                <w:right w:val="none" w:sz="0" w:space="0" w:color="auto"/>
              </w:divBdr>
            </w:div>
          </w:divsChild>
        </w:div>
        <w:div w:id="1444618661">
          <w:marLeft w:val="0"/>
          <w:marRight w:val="0"/>
          <w:marTop w:val="0"/>
          <w:marBottom w:val="0"/>
          <w:divBdr>
            <w:top w:val="none" w:sz="0" w:space="0" w:color="auto"/>
            <w:left w:val="none" w:sz="0" w:space="0" w:color="auto"/>
            <w:bottom w:val="none" w:sz="0" w:space="0" w:color="auto"/>
            <w:right w:val="none" w:sz="0" w:space="0" w:color="auto"/>
          </w:divBdr>
          <w:divsChild>
            <w:div w:id="2039967676">
              <w:marLeft w:val="0"/>
              <w:marRight w:val="0"/>
              <w:marTop w:val="0"/>
              <w:marBottom w:val="0"/>
              <w:divBdr>
                <w:top w:val="none" w:sz="0" w:space="0" w:color="auto"/>
                <w:left w:val="none" w:sz="0" w:space="0" w:color="auto"/>
                <w:bottom w:val="none" w:sz="0" w:space="0" w:color="auto"/>
                <w:right w:val="none" w:sz="0" w:space="0" w:color="auto"/>
              </w:divBdr>
            </w:div>
            <w:div w:id="417799388">
              <w:marLeft w:val="0"/>
              <w:marRight w:val="0"/>
              <w:marTop w:val="0"/>
              <w:marBottom w:val="0"/>
              <w:divBdr>
                <w:top w:val="none" w:sz="0" w:space="0" w:color="auto"/>
                <w:left w:val="none" w:sz="0" w:space="0" w:color="auto"/>
                <w:bottom w:val="none" w:sz="0" w:space="0" w:color="auto"/>
                <w:right w:val="none" w:sz="0" w:space="0" w:color="auto"/>
              </w:divBdr>
            </w:div>
            <w:div w:id="1024601288">
              <w:marLeft w:val="0"/>
              <w:marRight w:val="0"/>
              <w:marTop w:val="0"/>
              <w:marBottom w:val="0"/>
              <w:divBdr>
                <w:top w:val="none" w:sz="0" w:space="0" w:color="auto"/>
                <w:left w:val="none" w:sz="0" w:space="0" w:color="auto"/>
                <w:bottom w:val="none" w:sz="0" w:space="0" w:color="auto"/>
                <w:right w:val="none" w:sz="0" w:space="0" w:color="auto"/>
              </w:divBdr>
            </w:div>
            <w:div w:id="1229607822">
              <w:marLeft w:val="0"/>
              <w:marRight w:val="0"/>
              <w:marTop w:val="0"/>
              <w:marBottom w:val="0"/>
              <w:divBdr>
                <w:top w:val="none" w:sz="0" w:space="0" w:color="auto"/>
                <w:left w:val="none" w:sz="0" w:space="0" w:color="auto"/>
                <w:bottom w:val="none" w:sz="0" w:space="0" w:color="auto"/>
                <w:right w:val="none" w:sz="0" w:space="0" w:color="auto"/>
              </w:divBdr>
            </w:div>
            <w:div w:id="412551646">
              <w:marLeft w:val="0"/>
              <w:marRight w:val="0"/>
              <w:marTop w:val="0"/>
              <w:marBottom w:val="0"/>
              <w:divBdr>
                <w:top w:val="none" w:sz="0" w:space="0" w:color="auto"/>
                <w:left w:val="none" w:sz="0" w:space="0" w:color="auto"/>
                <w:bottom w:val="none" w:sz="0" w:space="0" w:color="auto"/>
                <w:right w:val="none" w:sz="0" w:space="0" w:color="auto"/>
              </w:divBdr>
            </w:div>
            <w:div w:id="1654986418">
              <w:marLeft w:val="0"/>
              <w:marRight w:val="0"/>
              <w:marTop w:val="0"/>
              <w:marBottom w:val="0"/>
              <w:divBdr>
                <w:top w:val="none" w:sz="0" w:space="0" w:color="auto"/>
                <w:left w:val="none" w:sz="0" w:space="0" w:color="auto"/>
                <w:bottom w:val="none" w:sz="0" w:space="0" w:color="auto"/>
                <w:right w:val="none" w:sz="0" w:space="0" w:color="auto"/>
              </w:divBdr>
            </w:div>
            <w:div w:id="1167282015">
              <w:marLeft w:val="0"/>
              <w:marRight w:val="0"/>
              <w:marTop w:val="0"/>
              <w:marBottom w:val="0"/>
              <w:divBdr>
                <w:top w:val="none" w:sz="0" w:space="0" w:color="auto"/>
                <w:left w:val="none" w:sz="0" w:space="0" w:color="auto"/>
                <w:bottom w:val="none" w:sz="0" w:space="0" w:color="auto"/>
                <w:right w:val="none" w:sz="0" w:space="0" w:color="auto"/>
              </w:divBdr>
            </w:div>
            <w:div w:id="188030887">
              <w:marLeft w:val="0"/>
              <w:marRight w:val="0"/>
              <w:marTop w:val="0"/>
              <w:marBottom w:val="0"/>
              <w:divBdr>
                <w:top w:val="none" w:sz="0" w:space="0" w:color="auto"/>
                <w:left w:val="none" w:sz="0" w:space="0" w:color="auto"/>
                <w:bottom w:val="none" w:sz="0" w:space="0" w:color="auto"/>
                <w:right w:val="none" w:sz="0" w:space="0" w:color="auto"/>
              </w:divBdr>
            </w:div>
            <w:div w:id="1618023458">
              <w:marLeft w:val="0"/>
              <w:marRight w:val="0"/>
              <w:marTop w:val="0"/>
              <w:marBottom w:val="0"/>
              <w:divBdr>
                <w:top w:val="none" w:sz="0" w:space="0" w:color="auto"/>
                <w:left w:val="none" w:sz="0" w:space="0" w:color="auto"/>
                <w:bottom w:val="none" w:sz="0" w:space="0" w:color="auto"/>
                <w:right w:val="none" w:sz="0" w:space="0" w:color="auto"/>
              </w:divBdr>
            </w:div>
            <w:div w:id="1434470602">
              <w:marLeft w:val="0"/>
              <w:marRight w:val="0"/>
              <w:marTop w:val="0"/>
              <w:marBottom w:val="0"/>
              <w:divBdr>
                <w:top w:val="none" w:sz="0" w:space="0" w:color="auto"/>
                <w:left w:val="none" w:sz="0" w:space="0" w:color="auto"/>
                <w:bottom w:val="none" w:sz="0" w:space="0" w:color="auto"/>
                <w:right w:val="none" w:sz="0" w:space="0" w:color="auto"/>
              </w:divBdr>
            </w:div>
            <w:div w:id="386035451">
              <w:marLeft w:val="0"/>
              <w:marRight w:val="0"/>
              <w:marTop w:val="0"/>
              <w:marBottom w:val="0"/>
              <w:divBdr>
                <w:top w:val="none" w:sz="0" w:space="0" w:color="auto"/>
                <w:left w:val="none" w:sz="0" w:space="0" w:color="auto"/>
                <w:bottom w:val="none" w:sz="0" w:space="0" w:color="auto"/>
                <w:right w:val="none" w:sz="0" w:space="0" w:color="auto"/>
              </w:divBdr>
            </w:div>
            <w:div w:id="541404568">
              <w:marLeft w:val="0"/>
              <w:marRight w:val="0"/>
              <w:marTop w:val="0"/>
              <w:marBottom w:val="0"/>
              <w:divBdr>
                <w:top w:val="none" w:sz="0" w:space="0" w:color="auto"/>
                <w:left w:val="none" w:sz="0" w:space="0" w:color="auto"/>
                <w:bottom w:val="none" w:sz="0" w:space="0" w:color="auto"/>
                <w:right w:val="none" w:sz="0" w:space="0" w:color="auto"/>
              </w:divBdr>
            </w:div>
            <w:div w:id="943999241">
              <w:marLeft w:val="0"/>
              <w:marRight w:val="0"/>
              <w:marTop w:val="0"/>
              <w:marBottom w:val="0"/>
              <w:divBdr>
                <w:top w:val="none" w:sz="0" w:space="0" w:color="auto"/>
                <w:left w:val="none" w:sz="0" w:space="0" w:color="auto"/>
                <w:bottom w:val="none" w:sz="0" w:space="0" w:color="auto"/>
                <w:right w:val="none" w:sz="0" w:space="0" w:color="auto"/>
              </w:divBdr>
            </w:div>
            <w:div w:id="33316861">
              <w:marLeft w:val="0"/>
              <w:marRight w:val="0"/>
              <w:marTop w:val="0"/>
              <w:marBottom w:val="0"/>
              <w:divBdr>
                <w:top w:val="none" w:sz="0" w:space="0" w:color="auto"/>
                <w:left w:val="none" w:sz="0" w:space="0" w:color="auto"/>
                <w:bottom w:val="none" w:sz="0" w:space="0" w:color="auto"/>
                <w:right w:val="none" w:sz="0" w:space="0" w:color="auto"/>
              </w:divBdr>
            </w:div>
            <w:div w:id="89156642">
              <w:marLeft w:val="0"/>
              <w:marRight w:val="0"/>
              <w:marTop w:val="0"/>
              <w:marBottom w:val="0"/>
              <w:divBdr>
                <w:top w:val="none" w:sz="0" w:space="0" w:color="auto"/>
                <w:left w:val="none" w:sz="0" w:space="0" w:color="auto"/>
                <w:bottom w:val="none" w:sz="0" w:space="0" w:color="auto"/>
                <w:right w:val="none" w:sz="0" w:space="0" w:color="auto"/>
              </w:divBdr>
            </w:div>
            <w:div w:id="29841268">
              <w:marLeft w:val="0"/>
              <w:marRight w:val="0"/>
              <w:marTop w:val="0"/>
              <w:marBottom w:val="0"/>
              <w:divBdr>
                <w:top w:val="none" w:sz="0" w:space="0" w:color="auto"/>
                <w:left w:val="none" w:sz="0" w:space="0" w:color="auto"/>
                <w:bottom w:val="none" w:sz="0" w:space="0" w:color="auto"/>
                <w:right w:val="none" w:sz="0" w:space="0" w:color="auto"/>
              </w:divBdr>
            </w:div>
            <w:div w:id="609245018">
              <w:marLeft w:val="0"/>
              <w:marRight w:val="0"/>
              <w:marTop w:val="0"/>
              <w:marBottom w:val="0"/>
              <w:divBdr>
                <w:top w:val="none" w:sz="0" w:space="0" w:color="auto"/>
                <w:left w:val="none" w:sz="0" w:space="0" w:color="auto"/>
                <w:bottom w:val="none" w:sz="0" w:space="0" w:color="auto"/>
                <w:right w:val="none" w:sz="0" w:space="0" w:color="auto"/>
              </w:divBdr>
            </w:div>
            <w:div w:id="927888889">
              <w:marLeft w:val="0"/>
              <w:marRight w:val="0"/>
              <w:marTop w:val="0"/>
              <w:marBottom w:val="0"/>
              <w:divBdr>
                <w:top w:val="none" w:sz="0" w:space="0" w:color="auto"/>
                <w:left w:val="none" w:sz="0" w:space="0" w:color="auto"/>
                <w:bottom w:val="none" w:sz="0" w:space="0" w:color="auto"/>
                <w:right w:val="none" w:sz="0" w:space="0" w:color="auto"/>
              </w:divBdr>
            </w:div>
            <w:div w:id="89084009">
              <w:marLeft w:val="0"/>
              <w:marRight w:val="0"/>
              <w:marTop w:val="0"/>
              <w:marBottom w:val="0"/>
              <w:divBdr>
                <w:top w:val="none" w:sz="0" w:space="0" w:color="auto"/>
                <w:left w:val="none" w:sz="0" w:space="0" w:color="auto"/>
                <w:bottom w:val="none" w:sz="0" w:space="0" w:color="auto"/>
                <w:right w:val="none" w:sz="0" w:space="0" w:color="auto"/>
              </w:divBdr>
            </w:div>
            <w:div w:id="1666670090">
              <w:marLeft w:val="0"/>
              <w:marRight w:val="0"/>
              <w:marTop w:val="0"/>
              <w:marBottom w:val="0"/>
              <w:divBdr>
                <w:top w:val="none" w:sz="0" w:space="0" w:color="auto"/>
                <w:left w:val="none" w:sz="0" w:space="0" w:color="auto"/>
                <w:bottom w:val="none" w:sz="0" w:space="0" w:color="auto"/>
                <w:right w:val="none" w:sz="0" w:space="0" w:color="auto"/>
              </w:divBdr>
            </w:div>
          </w:divsChild>
        </w:div>
        <w:div w:id="1146974023">
          <w:marLeft w:val="0"/>
          <w:marRight w:val="0"/>
          <w:marTop w:val="0"/>
          <w:marBottom w:val="0"/>
          <w:divBdr>
            <w:top w:val="none" w:sz="0" w:space="0" w:color="auto"/>
            <w:left w:val="none" w:sz="0" w:space="0" w:color="auto"/>
            <w:bottom w:val="none" w:sz="0" w:space="0" w:color="auto"/>
            <w:right w:val="none" w:sz="0" w:space="0" w:color="auto"/>
          </w:divBdr>
        </w:div>
        <w:div w:id="496312111">
          <w:marLeft w:val="0"/>
          <w:marRight w:val="0"/>
          <w:marTop w:val="0"/>
          <w:marBottom w:val="0"/>
          <w:divBdr>
            <w:top w:val="none" w:sz="0" w:space="0" w:color="auto"/>
            <w:left w:val="none" w:sz="0" w:space="0" w:color="auto"/>
            <w:bottom w:val="none" w:sz="0" w:space="0" w:color="auto"/>
            <w:right w:val="none" w:sz="0" w:space="0" w:color="auto"/>
          </w:divBdr>
        </w:div>
        <w:div w:id="1678535791">
          <w:marLeft w:val="0"/>
          <w:marRight w:val="0"/>
          <w:marTop w:val="0"/>
          <w:marBottom w:val="0"/>
          <w:divBdr>
            <w:top w:val="none" w:sz="0" w:space="0" w:color="auto"/>
            <w:left w:val="none" w:sz="0" w:space="0" w:color="auto"/>
            <w:bottom w:val="none" w:sz="0" w:space="0" w:color="auto"/>
            <w:right w:val="none" w:sz="0" w:space="0" w:color="auto"/>
          </w:divBdr>
        </w:div>
        <w:div w:id="98792133">
          <w:marLeft w:val="0"/>
          <w:marRight w:val="0"/>
          <w:marTop w:val="0"/>
          <w:marBottom w:val="0"/>
          <w:divBdr>
            <w:top w:val="none" w:sz="0" w:space="0" w:color="auto"/>
            <w:left w:val="none" w:sz="0" w:space="0" w:color="auto"/>
            <w:bottom w:val="none" w:sz="0" w:space="0" w:color="auto"/>
            <w:right w:val="none" w:sz="0" w:space="0" w:color="auto"/>
          </w:divBdr>
        </w:div>
        <w:div w:id="193231827">
          <w:marLeft w:val="0"/>
          <w:marRight w:val="0"/>
          <w:marTop w:val="0"/>
          <w:marBottom w:val="0"/>
          <w:divBdr>
            <w:top w:val="none" w:sz="0" w:space="0" w:color="auto"/>
            <w:left w:val="none" w:sz="0" w:space="0" w:color="auto"/>
            <w:bottom w:val="none" w:sz="0" w:space="0" w:color="auto"/>
            <w:right w:val="none" w:sz="0" w:space="0" w:color="auto"/>
          </w:divBdr>
        </w:div>
      </w:divsChild>
    </w:div>
    <w:div w:id="195606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61ea6748-af05-4a75-9b44-37e5618d313b"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9D7FA52B980D4D419B0CAC700ED53BB6" ma:contentTypeVersion="5" ma:contentTypeDescription="Create a new document." ma:contentTypeScope="" ma:versionID="c68143de623df5f0331f3f660dc16294">
  <xsd:schema xmlns:xsd="http://www.w3.org/2001/XMLSchema" xmlns:xs="http://www.w3.org/2001/XMLSchema" xmlns:p="http://schemas.microsoft.com/office/2006/metadata/properties" xmlns:ns2="aaade814-ca73-415d-a34f-bfe5efcaf24f" xmlns:ns3="d7c79300-af82-4651-8bb4-0962fed79a64" targetNamespace="http://schemas.microsoft.com/office/2006/metadata/properties" ma:root="true" ma:fieldsID="f656d36c7ab5044168defbc73ffe4654" ns2:_="" ns3:_="">
    <xsd:import namespace="aaade814-ca73-415d-a34f-bfe5efcaf24f"/>
    <xsd:import namespace="d7c79300-af82-4651-8bb4-0962fed79a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ade814-ca73-415d-a34f-bfe5efcaf2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c79300-af82-4651-8bb4-0962fed79a64"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7c79300-af82-4651-8bb4-0962fed79a64">OP365-1305324573-28</_dlc_DocId>
    <_dlc_DocIdUrl xmlns="d7c79300-af82-4651-8bb4-0962fed79a64">
      <Url>https://caribank.sharepoint.com/sites/GD/PRN73610-001/_layouts/15/DocIdRedir.aspx?ID=OP365-1305324573-28</Url>
      <Description>OP365-1305324573-28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2542DB-354B-413A-9DA1-0ACE8940C811}">
  <ds:schemaRefs>
    <ds:schemaRef ds:uri="http://schemas.microsoft.com/sharepoint/events"/>
  </ds:schemaRefs>
</ds:datastoreItem>
</file>

<file path=customXml/itemProps2.xml><?xml version="1.0" encoding="utf-8"?>
<ds:datastoreItem xmlns:ds="http://schemas.openxmlformats.org/officeDocument/2006/customXml" ds:itemID="{DC8BBC05-CFA8-493E-95E2-C713BAF1AD3E}">
  <ds:schemaRefs>
    <ds:schemaRef ds:uri="Microsoft.SharePoint.Taxonomy.ContentTypeSync"/>
  </ds:schemaRefs>
</ds:datastoreItem>
</file>

<file path=customXml/itemProps3.xml><?xml version="1.0" encoding="utf-8"?>
<ds:datastoreItem xmlns:ds="http://schemas.openxmlformats.org/officeDocument/2006/customXml" ds:itemID="{94E1C9F3-1049-43FD-AEFA-E2F88E0911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ade814-ca73-415d-a34f-bfe5efcaf24f"/>
    <ds:schemaRef ds:uri="d7c79300-af82-4651-8bb4-0962fed79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CD4350-1671-4808-9003-83ACE0A8142C}">
  <ds:schemaRefs>
    <ds:schemaRef ds:uri="http://schemas.microsoft.com/office/2006/metadata/properties"/>
    <ds:schemaRef ds:uri="http://schemas.microsoft.com/office/infopath/2007/PartnerControls"/>
    <ds:schemaRef ds:uri="d7c79300-af82-4651-8bb4-0962fed79a64"/>
  </ds:schemaRefs>
</ds:datastoreItem>
</file>

<file path=customXml/itemProps5.xml><?xml version="1.0" encoding="utf-8"?>
<ds:datastoreItem xmlns:ds="http://schemas.openxmlformats.org/officeDocument/2006/customXml" ds:itemID="{9A237252-0534-4A73-91CF-FB3DEA4CD9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2045</Words>
  <Characters>11660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Adams</dc:creator>
  <cp:keywords/>
  <dc:description/>
  <cp:lastModifiedBy>Mardexia  Smith</cp:lastModifiedBy>
  <cp:revision>2</cp:revision>
  <cp:lastPrinted>2024-02-27T13:05:00Z</cp:lastPrinted>
  <dcterms:created xsi:type="dcterms:W3CDTF">2025-04-17T13:30:00Z</dcterms:created>
  <dcterms:modified xsi:type="dcterms:W3CDTF">2025-04-17T13:30:00Z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842b1cd0593629d93e0fb2cb49a8d05b93b52bb8ca1138a48a72a7b868418c18</vt:lpwstr>
  </property>
  <property fmtid="{D5CDD505-2E9C-101B-9397-08002B2CF9AE}" pid="3" name="ContentTypeId">
    <vt:lpwstr>0x0101009D7FA52B980D4D419B0CAC700ED53BB6</vt:lpwstr>
  </property>
  <property fmtid="{D5CDD505-2E9C-101B-9397-08002B2CF9AE}" pid="4" name="_dlc_DocIdItemGuid">
    <vt:lpwstr>13452e88-7611-4da8-8a77-86be405fc012</vt:lpwstr>
  </property>
</Properties>
</file>